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69" w:rsidRDefault="00047669" w:rsidP="00047669">
      <w:pPr>
        <w:spacing w:afterLines="50" w:after="156"/>
        <w:jc w:val="center"/>
        <w:rPr>
          <w:b/>
          <w:sz w:val="36"/>
          <w:szCs w:val="36"/>
        </w:rPr>
      </w:pPr>
    </w:p>
    <w:p w:rsidR="00047669" w:rsidRDefault="00047669" w:rsidP="00047669">
      <w:pPr>
        <w:spacing w:afterLines="50" w:after="156"/>
        <w:jc w:val="center"/>
        <w:rPr>
          <w:rFonts w:ascii="Calibri" w:eastAsia="宋体" w:hAnsi="Calibri" w:cs="Times New Roman"/>
          <w:b/>
          <w:sz w:val="32"/>
        </w:rPr>
      </w:pPr>
    </w:p>
    <w:p w:rsidR="00047669" w:rsidRPr="00E95EC2" w:rsidRDefault="00047669" w:rsidP="00047669">
      <w:pPr>
        <w:spacing w:afterLines="50" w:after="156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E95EC2">
        <w:rPr>
          <w:rFonts w:ascii="Calibri" w:eastAsia="宋体" w:hAnsi="Calibri" w:cs="Times New Roman" w:hint="eastAsia"/>
          <w:b/>
          <w:sz w:val="44"/>
          <w:szCs w:val="44"/>
        </w:rPr>
        <w:t>发票管理平台</w:t>
      </w:r>
    </w:p>
    <w:p w:rsidR="00047669" w:rsidRDefault="00047669" w:rsidP="000476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详细</w:t>
      </w:r>
      <w:r w:rsidRPr="00E20268">
        <w:rPr>
          <w:rFonts w:hint="eastAsia"/>
          <w:b/>
          <w:sz w:val="36"/>
          <w:szCs w:val="36"/>
        </w:rPr>
        <w:t>设计</w:t>
      </w:r>
      <w:r w:rsidRPr="00893F85">
        <w:rPr>
          <w:rFonts w:hint="eastAsia"/>
          <w:b/>
          <w:sz w:val="36"/>
          <w:szCs w:val="36"/>
        </w:rPr>
        <w:t>说明书</w:t>
      </w:r>
    </w:p>
    <w:p w:rsidR="00047669" w:rsidRPr="00817451" w:rsidRDefault="00047669" w:rsidP="00047669">
      <w:pPr>
        <w:spacing w:afterLines="50" w:after="156"/>
        <w:jc w:val="center"/>
        <w:rPr>
          <w:rFonts w:ascii="Calibri" w:eastAsia="宋体" w:hAnsi="Calibri" w:cs="Times New Roman"/>
          <w:b/>
          <w:sz w:val="32"/>
        </w:rPr>
      </w:pPr>
    </w:p>
    <w:p w:rsidR="00047669" w:rsidRDefault="00047669" w:rsidP="00047669">
      <w:pPr>
        <w:jc w:val="center"/>
        <w:rPr>
          <w:b/>
          <w:sz w:val="36"/>
          <w:szCs w:val="36"/>
        </w:rPr>
      </w:pPr>
    </w:p>
    <w:p w:rsidR="00047669" w:rsidRPr="006B18F9" w:rsidRDefault="00047669" w:rsidP="00047669">
      <w:pPr>
        <w:jc w:val="center"/>
        <w:rPr>
          <w:b/>
          <w:sz w:val="36"/>
          <w:szCs w:val="36"/>
        </w:rPr>
      </w:pPr>
    </w:p>
    <w:tbl>
      <w:tblPr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782"/>
        <w:gridCol w:w="1497"/>
        <w:gridCol w:w="2736"/>
      </w:tblGrid>
      <w:tr w:rsidR="00047669" w:rsidRPr="007B4B77" w:rsidTr="00E334C3">
        <w:trPr>
          <w:trHeight w:val="569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E334C3">
            <w:pPr>
              <w:pStyle w:val="af1"/>
              <w:spacing w:before="100" w:beforeAutospacing="1" w:after="100" w:afterAutospacing="1"/>
              <w:jc w:val="left"/>
              <w:rPr>
                <w:rFonts w:ascii="宋体" w:hAnsi="宋体"/>
                <w:lang w:val="en-US" w:eastAsia="zh-CN"/>
              </w:rPr>
            </w:pPr>
            <w:r w:rsidRPr="007B4B77">
              <w:rPr>
                <w:rFonts w:ascii="宋体" w:hAnsi="宋体" w:hint="eastAsia"/>
                <w:lang w:val="en-US" w:eastAsia="zh-CN"/>
              </w:rPr>
              <w:t>文档版本号：</w:t>
            </w:r>
          </w:p>
        </w:tc>
        <w:tc>
          <w:tcPr>
            <w:tcW w:w="2107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734" w:type="dxa"/>
            <w:vAlign w:val="center"/>
          </w:tcPr>
          <w:p w:rsidR="00047669" w:rsidRPr="007B4B77" w:rsidRDefault="00047669" w:rsidP="00E334C3">
            <w:pPr>
              <w:pStyle w:val="af1"/>
              <w:spacing w:before="100" w:beforeAutospacing="1" w:after="100" w:afterAutospacing="1"/>
              <w:jc w:val="left"/>
              <w:rPr>
                <w:rFonts w:ascii="宋体" w:hAnsi="宋体"/>
                <w:lang w:val="en-US" w:eastAsia="zh-CN"/>
              </w:rPr>
            </w:pPr>
            <w:r w:rsidRPr="007B4B77">
              <w:rPr>
                <w:rFonts w:ascii="宋体" w:hAnsi="宋体" w:hint="eastAsia"/>
                <w:lang w:val="en-US" w:eastAsia="zh-CN"/>
              </w:rPr>
              <w:t>文档编号：</w:t>
            </w:r>
          </w:p>
        </w:tc>
        <w:tc>
          <w:tcPr>
            <w:tcW w:w="1972" w:type="dxa"/>
            <w:vAlign w:val="center"/>
          </w:tcPr>
          <w:p w:rsidR="00047669" w:rsidRPr="007B4B77" w:rsidRDefault="00047669" w:rsidP="00E334C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A6A76">
              <w:rPr>
                <w:rFonts w:ascii="宋体" w:hAnsi="宋体"/>
                <w:bCs/>
                <w:szCs w:val="21"/>
              </w:rPr>
              <w:t>HNHX17_</w:t>
            </w:r>
            <w:r w:rsidRPr="009A6A76">
              <w:rPr>
                <w:rFonts w:ascii="宋体" w:hAnsi="宋体" w:hint="eastAsia"/>
                <w:bCs/>
                <w:szCs w:val="21"/>
              </w:rPr>
              <w:t>FPGLPT1.0</w:t>
            </w:r>
            <w:r w:rsidRPr="00F049A7">
              <w:rPr>
                <w:rFonts w:ascii="宋体" w:hAnsi="宋体"/>
                <w:bCs/>
                <w:szCs w:val="21"/>
              </w:rPr>
              <w:t>_</w:t>
            </w:r>
            <w:r w:rsidR="00343FE3">
              <w:rPr>
                <w:rFonts w:ascii="宋体" w:hAnsi="宋体" w:hint="eastAsia"/>
                <w:bCs/>
                <w:szCs w:val="21"/>
              </w:rPr>
              <w:t>XXSJSMS</w:t>
            </w:r>
          </w:p>
        </w:tc>
      </w:tr>
      <w:tr w:rsidR="00047669" w:rsidRPr="007B4B77" w:rsidTr="00E334C3">
        <w:trPr>
          <w:trHeight w:val="454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文档密级：</w:t>
            </w:r>
          </w:p>
        </w:tc>
        <w:tc>
          <w:tcPr>
            <w:tcW w:w="2107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内部公开</w:t>
            </w:r>
          </w:p>
        </w:tc>
        <w:tc>
          <w:tcPr>
            <w:tcW w:w="1734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1972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技术开发</w:t>
            </w:r>
            <w:r w:rsidRPr="007B4B77">
              <w:rPr>
                <w:rFonts w:hint="eastAsia"/>
              </w:rPr>
              <w:t>部</w:t>
            </w:r>
          </w:p>
        </w:tc>
      </w:tr>
      <w:tr w:rsidR="00047669" w:rsidRPr="007B4B77" w:rsidTr="00E334C3">
        <w:trPr>
          <w:trHeight w:val="465"/>
          <w:jc w:val="center"/>
        </w:trPr>
        <w:tc>
          <w:tcPr>
            <w:tcW w:w="1576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编写人：</w:t>
            </w:r>
          </w:p>
        </w:tc>
        <w:tc>
          <w:tcPr>
            <w:tcW w:w="2107" w:type="dxa"/>
            <w:vAlign w:val="center"/>
          </w:tcPr>
          <w:p w:rsidR="00047669" w:rsidRPr="007B4B77" w:rsidRDefault="005351CA" w:rsidP="00E334C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周巨</w:t>
            </w:r>
          </w:p>
        </w:tc>
        <w:tc>
          <w:tcPr>
            <w:tcW w:w="1734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编写日期：</w:t>
            </w:r>
          </w:p>
        </w:tc>
        <w:tc>
          <w:tcPr>
            <w:tcW w:w="1972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A05B7D">
              <w:rPr>
                <w:rFonts w:ascii="宋体" w:hAnsi="宋体" w:hint="eastAsia"/>
              </w:rPr>
              <w:t>21</w:t>
            </w:r>
          </w:p>
        </w:tc>
      </w:tr>
    </w:tbl>
    <w:p w:rsidR="00047669" w:rsidRPr="000A7D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pStyle w:val="af3"/>
        <w:jc w:val="center"/>
        <w:rPr>
          <w:rFonts w:hAnsi="宋体"/>
          <w:b/>
          <w:sz w:val="28"/>
          <w:szCs w:val="28"/>
        </w:rPr>
      </w:pPr>
      <w:r w:rsidRPr="007B4B77">
        <w:rPr>
          <w:rFonts w:hAnsi="宋体" w:hint="eastAsia"/>
          <w:b/>
          <w:sz w:val="28"/>
          <w:szCs w:val="28"/>
        </w:rPr>
        <w:t>版权信息</w:t>
      </w:r>
    </w:p>
    <w:p w:rsidR="00047669" w:rsidRDefault="00047669" w:rsidP="00047669">
      <w:pPr>
        <w:jc w:val="center"/>
      </w:pPr>
      <w:r>
        <w:t>本文件涉及之信息，属</w:t>
      </w:r>
      <w:r w:rsidRPr="00AF2123">
        <w:rPr>
          <w:rFonts w:hint="eastAsia"/>
        </w:rPr>
        <w:t>湖南航天信息有限公司</w:t>
      </w:r>
      <w:r>
        <w:t>所有。</w:t>
      </w:r>
    </w:p>
    <w:p w:rsidR="00047669" w:rsidRPr="007B4B77" w:rsidRDefault="00047669" w:rsidP="00047669">
      <w:pPr>
        <w:jc w:val="center"/>
      </w:pPr>
      <w:r>
        <w:t>未经</w:t>
      </w:r>
      <w:r w:rsidRPr="00EC2283">
        <w:rPr>
          <w:rFonts w:hint="eastAsia"/>
        </w:rPr>
        <w:t>湖南航天信息有限公司</w:t>
      </w:r>
      <w:r>
        <w:t>允许，文件中的任何部分都不能以任何形式向第三方散发</w:t>
      </w:r>
      <w:r w:rsidRPr="007B4B77">
        <w:t>。</w:t>
      </w:r>
    </w:p>
    <w:p w:rsidR="00047669" w:rsidRPr="007B4B77" w:rsidRDefault="00047669" w:rsidP="00047669">
      <w:pPr>
        <w:jc w:val="center"/>
      </w:pPr>
    </w:p>
    <w:p w:rsidR="00047669" w:rsidRPr="007B4B77" w:rsidRDefault="00047669" w:rsidP="00047669">
      <w:pPr>
        <w:pStyle w:val="af4"/>
        <w:spacing w:line="360" w:lineRule="auto"/>
        <w:jc w:val="center"/>
      </w:pPr>
    </w:p>
    <w:p w:rsidR="00047669" w:rsidRPr="00E95EC2" w:rsidRDefault="00047669" w:rsidP="00047669">
      <w:pPr>
        <w:jc w:val="center"/>
        <w:rPr>
          <w:rFonts w:ascii="Calibri" w:eastAsia="宋体" w:hAnsi="Calibri" w:cs="Times New Roman"/>
          <w:lang w:val="x-none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黑体" w:eastAsia="黑体" w:hAnsi="Calibri" w:cs="Times New Roman"/>
          <w:b/>
          <w:sz w:val="28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047669">
      <w:pPr>
        <w:jc w:val="center"/>
        <w:rPr>
          <w:rFonts w:ascii="Calibri" w:eastAsia="宋体" w:hAnsi="Calibri" w:cs="Times New Roman"/>
        </w:rPr>
      </w:pPr>
    </w:p>
    <w:p w:rsidR="00047669" w:rsidRDefault="00047669" w:rsidP="00EC07C9">
      <w:pPr>
        <w:rPr>
          <w:rFonts w:ascii="Calibri" w:eastAsia="宋体" w:hAnsi="Calibri" w:cs="Times New Roman"/>
        </w:rPr>
      </w:pPr>
    </w:p>
    <w:p w:rsidR="00047669" w:rsidRPr="007B4B77" w:rsidRDefault="00047669" w:rsidP="00047669">
      <w:pPr>
        <w:spacing w:beforeLines="100" w:before="312" w:afterLines="50" w:after="156"/>
        <w:rPr>
          <w:rFonts w:hAnsi="宋体"/>
          <w:b/>
          <w:bCs/>
          <w:sz w:val="24"/>
        </w:rPr>
      </w:pPr>
      <w:r w:rsidRPr="007B4B77"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266"/>
        <w:gridCol w:w="877"/>
        <w:gridCol w:w="1608"/>
        <w:gridCol w:w="709"/>
        <w:gridCol w:w="1276"/>
        <w:gridCol w:w="1009"/>
        <w:gridCol w:w="890"/>
      </w:tblGrid>
      <w:tr w:rsidR="00047669" w:rsidRPr="007B4B77" w:rsidTr="00E334C3">
        <w:trPr>
          <w:jc w:val="center"/>
        </w:trPr>
        <w:tc>
          <w:tcPr>
            <w:tcW w:w="893" w:type="dxa"/>
            <w:shd w:val="pct15" w:color="auto" w:fill="auto"/>
            <w:vAlign w:val="center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版本号</w:t>
            </w:r>
          </w:p>
        </w:tc>
        <w:tc>
          <w:tcPr>
            <w:tcW w:w="1266" w:type="dxa"/>
            <w:shd w:val="pct15" w:color="auto" w:fill="auto"/>
            <w:vAlign w:val="center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修订日期</w:t>
            </w:r>
          </w:p>
        </w:tc>
        <w:tc>
          <w:tcPr>
            <w:tcW w:w="877" w:type="dxa"/>
            <w:shd w:val="pct15" w:color="auto" w:fill="auto"/>
            <w:vAlign w:val="center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修订人</w:t>
            </w:r>
          </w:p>
        </w:tc>
        <w:tc>
          <w:tcPr>
            <w:tcW w:w="1608" w:type="dxa"/>
            <w:shd w:val="pct15" w:color="auto" w:fill="auto"/>
            <w:vAlign w:val="center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修订说明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修订状态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审核日期</w:t>
            </w:r>
          </w:p>
        </w:tc>
        <w:tc>
          <w:tcPr>
            <w:tcW w:w="1009" w:type="dxa"/>
            <w:shd w:val="pct15" w:color="auto" w:fill="auto"/>
            <w:vAlign w:val="center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审核人</w:t>
            </w:r>
          </w:p>
        </w:tc>
        <w:tc>
          <w:tcPr>
            <w:tcW w:w="890" w:type="dxa"/>
            <w:shd w:val="pct15" w:color="auto" w:fill="auto"/>
            <w:vAlign w:val="center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批准人</w:t>
            </w:r>
          </w:p>
        </w:tc>
      </w:tr>
      <w:tr w:rsidR="00047669" w:rsidRPr="007B4B77" w:rsidTr="00E334C3">
        <w:trPr>
          <w:jc w:val="center"/>
        </w:trPr>
        <w:tc>
          <w:tcPr>
            <w:tcW w:w="893" w:type="dxa"/>
            <w:vAlign w:val="center"/>
          </w:tcPr>
          <w:p w:rsidR="00047669" w:rsidRPr="007B4B77" w:rsidRDefault="00047669" w:rsidP="00E334C3">
            <w:pPr>
              <w:jc w:val="center"/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266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7E1727">
              <w:rPr>
                <w:rFonts w:ascii="宋体" w:hAnsi="宋体" w:hint="eastAsia"/>
              </w:rPr>
              <w:t>21</w:t>
            </w:r>
          </w:p>
        </w:tc>
        <w:tc>
          <w:tcPr>
            <w:tcW w:w="877" w:type="dxa"/>
            <w:vAlign w:val="center"/>
          </w:tcPr>
          <w:p w:rsidR="00047669" w:rsidRPr="007B4B77" w:rsidRDefault="00274F4E" w:rsidP="00E334C3">
            <w:pPr>
              <w:jc w:val="center"/>
            </w:pPr>
            <w:r>
              <w:rPr>
                <w:rFonts w:hint="eastAsia"/>
              </w:rPr>
              <w:t>周巨</w:t>
            </w:r>
          </w:p>
        </w:tc>
        <w:tc>
          <w:tcPr>
            <w:tcW w:w="1608" w:type="dxa"/>
            <w:vAlign w:val="center"/>
          </w:tcPr>
          <w:p w:rsidR="00047669" w:rsidRPr="007B4B77" w:rsidRDefault="00047669" w:rsidP="00E334C3">
            <w:pPr>
              <w:jc w:val="center"/>
            </w:pPr>
            <w:r w:rsidRPr="007B4B77">
              <w:rPr>
                <w:color w:val="000000"/>
              </w:rPr>
              <w:t>创建</w:t>
            </w:r>
          </w:p>
        </w:tc>
        <w:tc>
          <w:tcPr>
            <w:tcW w:w="709" w:type="dxa"/>
            <w:vAlign w:val="center"/>
          </w:tcPr>
          <w:p w:rsidR="00047669" w:rsidRPr="007B4B77" w:rsidRDefault="00047669" w:rsidP="00E334C3">
            <w:pPr>
              <w:jc w:val="center"/>
            </w:pPr>
            <w:r w:rsidRPr="007B4B77">
              <w:t>A</w:t>
            </w:r>
          </w:p>
        </w:tc>
        <w:tc>
          <w:tcPr>
            <w:tcW w:w="1276" w:type="dxa"/>
            <w:vAlign w:val="center"/>
          </w:tcPr>
          <w:p w:rsidR="00047669" w:rsidRPr="007B4B77" w:rsidRDefault="00047669" w:rsidP="00E334C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7E1727">
              <w:rPr>
                <w:rFonts w:ascii="宋体" w:hAnsi="宋体" w:hint="eastAsia"/>
              </w:rPr>
              <w:t>21</w:t>
            </w:r>
          </w:p>
        </w:tc>
        <w:tc>
          <w:tcPr>
            <w:tcW w:w="1009" w:type="dxa"/>
            <w:vAlign w:val="center"/>
          </w:tcPr>
          <w:p w:rsidR="00047669" w:rsidRPr="007B4B77" w:rsidRDefault="003918E4" w:rsidP="00E334C3">
            <w:pPr>
              <w:jc w:val="center"/>
            </w:pPr>
            <w:r>
              <w:rPr>
                <w:rFonts w:hint="eastAsia"/>
                <w:color w:val="000000"/>
              </w:rPr>
              <w:t>邓毅伟</w:t>
            </w:r>
          </w:p>
        </w:tc>
        <w:tc>
          <w:tcPr>
            <w:tcW w:w="890" w:type="dxa"/>
            <w:vAlign w:val="center"/>
          </w:tcPr>
          <w:p w:rsidR="00047669" w:rsidRPr="007B4B77" w:rsidRDefault="00047669" w:rsidP="00E334C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唐锦涛</w:t>
            </w:r>
          </w:p>
        </w:tc>
      </w:tr>
      <w:tr w:rsidR="00047669" w:rsidRPr="007B4B77" w:rsidTr="00E334C3">
        <w:trPr>
          <w:jc w:val="center"/>
        </w:trPr>
        <w:tc>
          <w:tcPr>
            <w:tcW w:w="893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E334C3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E334C3">
        <w:trPr>
          <w:jc w:val="center"/>
        </w:trPr>
        <w:tc>
          <w:tcPr>
            <w:tcW w:w="893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E334C3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E334C3">
        <w:trPr>
          <w:jc w:val="center"/>
        </w:trPr>
        <w:tc>
          <w:tcPr>
            <w:tcW w:w="893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E334C3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E334C3">
        <w:trPr>
          <w:jc w:val="center"/>
        </w:trPr>
        <w:tc>
          <w:tcPr>
            <w:tcW w:w="893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E334C3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E334C3">
        <w:trPr>
          <w:jc w:val="center"/>
        </w:trPr>
        <w:tc>
          <w:tcPr>
            <w:tcW w:w="893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E334C3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E334C3">
        <w:trPr>
          <w:jc w:val="center"/>
        </w:trPr>
        <w:tc>
          <w:tcPr>
            <w:tcW w:w="893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E334C3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</w:tr>
      <w:tr w:rsidR="00047669" w:rsidRPr="007B4B77" w:rsidTr="00E334C3">
        <w:trPr>
          <w:jc w:val="center"/>
        </w:trPr>
        <w:tc>
          <w:tcPr>
            <w:tcW w:w="893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047669" w:rsidRPr="007B4B77" w:rsidRDefault="00047669" w:rsidP="00E334C3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047669" w:rsidRPr="007B4B77" w:rsidRDefault="00047669" w:rsidP="00E334C3">
            <w:pPr>
              <w:jc w:val="center"/>
              <w:rPr>
                <w:b/>
                <w:color w:val="000000"/>
              </w:rPr>
            </w:pPr>
          </w:p>
        </w:tc>
      </w:tr>
    </w:tbl>
    <w:p w:rsidR="00047669" w:rsidRPr="007B4B77" w:rsidRDefault="00047669" w:rsidP="00047669">
      <w:pPr>
        <w:spacing w:afterLines="50" w:after="156"/>
        <w:rPr>
          <w:rFonts w:hAnsi="宋体"/>
        </w:rPr>
      </w:pPr>
      <w:r w:rsidRPr="007B4B77">
        <w:rPr>
          <w:rFonts w:hint="eastAsia"/>
          <w:color w:val="000000"/>
        </w:rPr>
        <w:t>修订</w:t>
      </w:r>
      <w:r w:rsidRPr="007B4B77">
        <w:rPr>
          <w:rFonts w:hAnsi="宋体" w:hint="eastAsia"/>
        </w:rPr>
        <w:t>状态：</w:t>
      </w:r>
      <w:r w:rsidRPr="007B4B77">
        <w:rPr>
          <w:rFonts w:hAnsi="宋体" w:hint="eastAsia"/>
        </w:rPr>
        <w:t>A--</w:t>
      </w:r>
      <w:r w:rsidRPr="007B4B77">
        <w:rPr>
          <w:rFonts w:hAnsi="宋体" w:hint="eastAsia"/>
        </w:rPr>
        <w:t>增加，</w:t>
      </w:r>
      <w:r w:rsidRPr="007B4B77">
        <w:rPr>
          <w:rFonts w:hAnsi="宋体" w:hint="eastAsia"/>
        </w:rPr>
        <w:t>M--</w:t>
      </w:r>
      <w:r w:rsidRPr="007B4B77">
        <w:rPr>
          <w:rFonts w:hAnsi="宋体" w:hint="eastAsia"/>
        </w:rPr>
        <w:t>修改，</w:t>
      </w:r>
      <w:r w:rsidRPr="007B4B77">
        <w:rPr>
          <w:rFonts w:hAnsi="宋体" w:hint="eastAsia"/>
        </w:rPr>
        <w:t>D--</w:t>
      </w:r>
      <w:r w:rsidRPr="007B4B77">
        <w:rPr>
          <w:rFonts w:hAnsi="宋体" w:hint="eastAsia"/>
        </w:rPr>
        <w:t>删除</w:t>
      </w:r>
    </w:p>
    <w:p w:rsidR="00047669" w:rsidRDefault="00047669" w:rsidP="00047669">
      <w:pPr>
        <w:jc w:val="left"/>
        <w:rPr>
          <w:rFonts w:ascii="Calibri" w:eastAsia="宋体" w:hAnsi="Calibri" w:cs="Times New Roman"/>
        </w:rPr>
      </w:pPr>
      <w:r w:rsidRPr="007B4B77">
        <w:rPr>
          <w:rFonts w:hAnsi="宋体" w:hint="eastAsia"/>
        </w:rPr>
        <w:t>日期格式：</w:t>
      </w:r>
      <w:r w:rsidRPr="007B4B77">
        <w:rPr>
          <w:rFonts w:ascii="宋体" w:hAnsi="宋体"/>
        </w:rPr>
        <w:t>YYYY-MM-DD</w:t>
      </w:r>
    </w:p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047669" w:rsidRDefault="00047669" w:rsidP="00047669"/>
    <w:p w:rsidR="00E20268" w:rsidRDefault="00E20268" w:rsidP="00343FE3">
      <w:pPr>
        <w:spacing w:line="360" w:lineRule="auto"/>
        <w:rPr>
          <w:b/>
          <w:bCs/>
          <w:sz w:val="4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107501"/>
        <w:docPartObj>
          <w:docPartGallery w:val="Table of Contents"/>
          <w:docPartUnique/>
        </w:docPartObj>
      </w:sdtPr>
      <w:sdtEndPr>
        <w:rPr>
          <w:sz w:val="22"/>
          <w:lang w:val="en-US"/>
        </w:rPr>
      </w:sdtEndPr>
      <w:sdtContent>
        <w:p w:rsidR="00B20321" w:rsidRDefault="00B20321" w:rsidP="00B20321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893196" w:rsidRDefault="008C779C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r w:rsidRPr="00B20321">
            <w:rPr>
              <w:sz w:val="22"/>
            </w:rPr>
            <w:fldChar w:fldCharType="begin"/>
          </w:r>
          <w:r w:rsidR="00B20321" w:rsidRPr="00B20321">
            <w:rPr>
              <w:sz w:val="22"/>
            </w:rPr>
            <w:instrText xml:space="preserve"> TOC \o "1-3" \h \z \u </w:instrText>
          </w:r>
          <w:r w:rsidRPr="00B20321">
            <w:rPr>
              <w:sz w:val="22"/>
            </w:rPr>
            <w:fldChar w:fldCharType="separate"/>
          </w:r>
          <w:hyperlink w:anchor="_Toc502247869" w:history="1">
            <w:r w:rsidR="00893196" w:rsidRPr="0016326C">
              <w:rPr>
                <w:rStyle w:val="a8"/>
                <w:noProof/>
              </w:rPr>
              <w:t>第一章</w:t>
            </w:r>
            <w:r w:rsidR="00893196">
              <w:rPr>
                <w:noProof/>
              </w:rPr>
              <w:tab/>
            </w:r>
            <w:r w:rsidR="00893196" w:rsidRPr="0016326C">
              <w:rPr>
                <w:rStyle w:val="a8"/>
                <w:noProof/>
              </w:rPr>
              <w:t>概述</w:t>
            </w:r>
            <w:r w:rsidR="00893196">
              <w:rPr>
                <w:noProof/>
                <w:webHidden/>
              </w:rPr>
              <w:tab/>
            </w:r>
            <w:r w:rsidR="00893196">
              <w:rPr>
                <w:noProof/>
                <w:webHidden/>
              </w:rPr>
              <w:fldChar w:fldCharType="begin"/>
            </w:r>
            <w:r w:rsidR="00893196">
              <w:rPr>
                <w:noProof/>
                <w:webHidden/>
              </w:rPr>
              <w:instrText xml:space="preserve"> PAGEREF _Toc502247869 \h </w:instrText>
            </w:r>
            <w:r w:rsidR="00893196">
              <w:rPr>
                <w:noProof/>
                <w:webHidden/>
              </w:rPr>
            </w:r>
            <w:r w:rsidR="00893196">
              <w:rPr>
                <w:noProof/>
                <w:webHidden/>
              </w:rPr>
              <w:fldChar w:fldCharType="separate"/>
            </w:r>
            <w:r w:rsidR="00893196">
              <w:rPr>
                <w:noProof/>
                <w:webHidden/>
              </w:rPr>
              <w:t>4</w:t>
            </w:r>
            <w:r w:rsidR="00893196"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70" w:history="1">
            <w:r w:rsidRPr="0016326C">
              <w:rPr>
                <w:rStyle w:val="a8"/>
                <w:rFonts w:asciiTheme="minorEastAsia" w:hAnsiTheme="minorEastAsia"/>
                <w:noProof/>
              </w:rPr>
              <w:t>1.1目的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71" w:history="1">
            <w:r w:rsidRPr="0016326C">
              <w:rPr>
                <w:rStyle w:val="a8"/>
                <w:rFonts w:asciiTheme="minorEastAsia" w:hAnsiTheme="minorEastAsia"/>
                <w:noProof/>
              </w:rPr>
              <w:t>1.2范围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72" w:history="1">
            <w:r w:rsidRPr="0016326C">
              <w:rPr>
                <w:rStyle w:val="a8"/>
                <w:rFonts w:asciiTheme="minorEastAsia" w:hAnsiTheme="minorEastAsia"/>
                <w:noProof/>
              </w:rPr>
              <w:t>1.3读者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73" w:history="1">
            <w:r w:rsidRPr="0016326C">
              <w:rPr>
                <w:rStyle w:val="a8"/>
                <w:rFonts w:asciiTheme="minorEastAsia" w:hAnsiTheme="minorEastAsia"/>
                <w:noProof/>
              </w:rPr>
              <w:t>1.4术语与缩写解释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247874" w:history="1">
            <w:r w:rsidRPr="0016326C">
              <w:rPr>
                <w:rStyle w:val="a8"/>
                <w:noProof/>
              </w:rPr>
              <w:t>第二章</w:t>
            </w:r>
            <w:r>
              <w:rPr>
                <w:noProof/>
              </w:rPr>
              <w:tab/>
            </w:r>
            <w:r w:rsidRPr="0016326C">
              <w:rPr>
                <w:rStyle w:val="a8"/>
                <w:noProof/>
              </w:rPr>
              <w:t>程序系统的结构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75" w:history="1">
            <w:r w:rsidRPr="0016326C">
              <w:rPr>
                <w:rStyle w:val="a8"/>
                <w:rFonts w:asciiTheme="minorEastAsia" w:hAnsiTheme="minorEastAsia"/>
                <w:noProof/>
              </w:rPr>
              <w:t>2.1总体模块划分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76" w:history="1">
            <w:r w:rsidRPr="0016326C">
              <w:rPr>
                <w:rStyle w:val="a8"/>
                <w:rFonts w:asciiTheme="minorEastAsia" w:hAnsiTheme="minorEastAsia"/>
                <w:noProof/>
              </w:rPr>
              <w:t>2.2子系统模块划分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77" w:history="1">
            <w:r w:rsidRPr="0016326C">
              <w:rPr>
                <w:rStyle w:val="a8"/>
                <w:noProof/>
              </w:rPr>
              <w:t>2.2.1</w:t>
            </w:r>
            <w:r w:rsidRPr="0016326C">
              <w:rPr>
                <w:rStyle w:val="a8"/>
                <w:noProof/>
              </w:rPr>
              <w:t>开票管理模块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78" w:history="1">
            <w:r w:rsidRPr="0016326C">
              <w:rPr>
                <w:rStyle w:val="a8"/>
                <w:noProof/>
              </w:rPr>
              <w:t>2.2.2</w:t>
            </w:r>
            <w:r w:rsidRPr="0016326C">
              <w:rPr>
                <w:rStyle w:val="a8"/>
                <w:noProof/>
              </w:rPr>
              <w:t>系统管理模块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79" w:history="1">
            <w:r w:rsidRPr="0016326C">
              <w:rPr>
                <w:rStyle w:val="a8"/>
                <w:noProof/>
              </w:rPr>
              <w:t>2.2.3</w:t>
            </w:r>
            <w:r w:rsidRPr="0016326C">
              <w:rPr>
                <w:rStyle w:val="a8"/>
                <w:noProof/>
              </w:rPr>
              <w:t>接口监控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247880" w:history="1">
            <w:r w:rsidRPr="0016326C">
              <w:rPr>
                <w:rStyle w:val="a8"/>
                <w:noProof/>
              </w:rPr>
              <w:t>第三章</w:t>
            </w:r>
            <w:r>
              <w:rPr>
                <w:noProof/>
              </w:rPr>
              <w:tab/>
            </w:r>
            <w:r w:rsidRPr="0016326C">
              <w:rPr>
                <w:rStyle w:val="a8"/>
                <w:noProof/>
              </w:rPr>
              <w:t>数据库字典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81" w:history="1">
            <w:r w:rsidRPr="0016326C">
              <w:rPr>
                <w:rStyle w:val="a8"/>
                <w:rFonts w:asciiTheme="minorEastAsia" w:hAnsiTheme="minorEastAsia"/>
                <w:noProof/>
              </w:rPr>
              <w:t>3.1开票点表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82" w:history="1">
            <w:r w:rsidRPr="0016326C">
              <w:rPr>
                <w:rStyle w:val="a8"/>
                <w:rFonts w:asciiTheme="minorEastAsia" w:hAnsiTheme="minorEastAsia"/>
                <w:noProof/>
              </w:rPr>
              <w:t>3.2开票记录表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83" w:history="1">
            <w:r w:rsidRPr="0016326C">
              <w:rPr>
                <w:rStyle w:val="a8"/>
                <w:rFonts w:asciiTheme="minorEastAsia" w:hAnsiTheme="minorEastAsia"/>
                <w:noProof/>
              </w:rPr>
              <w:t>3.3 系统管理相关库表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84" w:history="1">
            <w:r w:rsidRPr="0016326C">
              <w:rPr>
                <w:rStyle w:val="a8"/>
                <w:rFonts w:asciiTheme="minorEastAsia" w:hAnsiTheme="minorEastAsia"/>
                <w:noProof/>
              </w:rPr>
              <w:t>3.4 接口监控相关库表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1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247885" w:history="1">
            <w:r w:rsidRPr="0016326C">
              <w:rPr>
                <w:rStyle w:val="a8"/>
                <w:noProof/>
              </w:rPr>
              <w:t>第四章</w:t>
            </w:r>
            <w:r>
              <w:rPr>
                <w:noProof/>
              </w:rPr>
              <w:tab/>
            </w:r>
            <w:r w:rsidRPr="0016326C">
              <w:rPr>
                <w:rStyle w:val="a8"/>
                <w:noProof/>
              </w:rPr>
              <w:t>系统详细设计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86" w:history="1">
            <w:r w:rsidRPr="0016326C">
              <w:rPr>
                <w:rStyle w:val="a8"/>
                <w:rFonts w:asciiTheme="minorEastAsia" w:hAnsiTheme="minorEastAsia"/>
                <w:noProof/>
              </w:rPr>
              <w:t>4.1前置管理平台开票设计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87" w:history="1">
            <w:r w:rsidRPr="0016326C">
              <w:rPr>
                <w:rStyle w:val="a8"/>
                <w:noProof/>
              </w:rPr>
              <w:t xml:space="preserve">4.1.1 </w:t>
            </w:r>
            <w:r w:rsidRPr="0016326C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88" w:history="1">
            <w:r w:rsidRPr="0016326C">
              <w:rPr>
                <w:rStyle w:val="a8"/>
                <w:noProof/>
              </w:rPr>
              <w:t xml:space="preserve">4.1.2 </w:t>
            </w:r>
            <w:r w:rsidRPr="0016326C">
              <w:rPr>
                <w:rStyle w:val="a8"/>
                <w:noProof/>
              </w:rPr>
              <w:t>类图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89" w:history="1">
            <w:r w:rsidRPr="0016326C">
              <w:rPr>
                <w:rStyle w:val="a8"/>
                <w:noProof/>
              </w:rPr>
              <w:t>4.1.3</w:t>
            </w:r>
            <w:r w:rsidRPr="0016326C">
              <w:rPr>
                <w:rStyle w:val="a8"/>
                <w:noProof/>
              </w:rPr>
              <w:t>方法说明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90" w:history="1">
            <w:r w:rsidRPr="0016326C">
              <w:rPr>
                <w:rStyle w:val="a8"/>
                <w:noProof/>
              </w:rPr>
              <w:t>4.1.4</w:t>
            </w:r>
            <w:r w:rsidRPr="0016326C">
              <w:rPr>
                <w:rStyle w:val="a8"/>
                <w:noProof/>
              </w:rPr>
              <w:t>限制条件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247891" w:history="1">
            <w:r w:rsidRPr="0016326C">
              <w:rPr>
                <w:rStyle w:val="a8"/>
                <w:rFonts w:asciiTheme="minorEastAsia" w:hAnsiTheme="minorEastAsia"/>
                <w:noProof/>
              </w:rPr>
              <w:t>4.2 前置平台监控设计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92" w:history="1">
            <w:r w:rsidRPr="0016326C">
              <w:rPr>
                <w:rStyle w:val="a8"/>
                <w:noProof/>
              </w:rPr>
              <w:t xml:space="preserve">4.2.1 </w:t>
            </w:r>
            <w:r w:rsidRPr="0016326C">
              <w:rPr>
                <w:rStyle w:val="a8"/>
                <w:noProof/>
              </w:rPr>
              <w:t>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93" w:history="1">
            <w:r w:rsidRPr="0016326C">
              <w:rPr>
                <w:rStyle w:val="a8"/>
                <w:noProof/>
              </w:rPr>
              <w:t xml:space="preserve">4.2.2 </w:t>
            </w:r>
            <w:r w:rsidRPr="0016326C">
              <w:rPr>
                <w:rStyle w:val="a8"/>
                <w:noProof/>
              </w:rPr>
              <w:t>类图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3196" w:rsidRDefault="00893196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502247894" w:history="1">
            <w:r w:rsidRPr="0016326C">
              <w:rPr>
                <w:rStyle w:val="a8"/>
                <w:noProof/>
              </w:rPr>
              <w:t xml:space="preserve">4.2.3 </w:t>
            </w:r>
            <w:r w:rsidRPr="0016326C">
              <w:rPr>
                <w:rStyle w:val="a8"/>
                <w:noProof/>
              </w:rPr>
              <w:t>方法说明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_Toc502247894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0321" w:rsidRPr="00B20321" w:rsidRDefault="008C779C">
          <w:pPr>
            <w:rPr>
              <w:sz w:val="22"/>
            </w:rPr>
          </w:pPr>
          <w:r w:rsidRPr="00B20321">
            <w:rPr>
              <w:sz w:val="22"/>
            </w:rPr>
            <w:fldChar w:fldCharType="end"/>
          </w:r>
        </w:p>
      </w:sdtContent>
    </w:sdt>
    <w:p w:rsidR="003842F4" w:rsidRDefault="003842F4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3117C2" w:rsidRDefault="003117C2" w:rsidP="004E74BA">
      <w:pPr>
        <w:spacing w:line="360" w:lineRule="auto"/>
        <w:jc w:val="center"/>
        <w:rPr>
          <w:b/>
          <w:bCs/>
          <w:sz w:val="44"/>
        </w:rPr>
      </w:pPr>
    </w:p>
    <w:p w:rsidR="009517D9" w:rsidRPr="001C27F1" w:rsidRDefault="001C27F1" w:rsidP="003842F4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0" w:name="_Toc492887417"/>
      <w:bookmarkStart w:id="1" w:name="_Toc502247869"/>
      <w:r w:rsidRPr="001C27F1">
        <w:rPr>
          <w:rFonts w:hint="eastAsia"/>
        </w:rPr>
        <w:lastRenderedPageBreak/>
        <w:t>概述</w:t>
      </w:r>
      <w:bookmarkEnd w:id="0"/>
      <w:bookmarkEnd w:id="1"/>
    </w:p>
    <w:p w:rsidR="009517D9" w:rsidRPr="008C0986" w:rsidRDefault="009517D9" w:rsidP="008C098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" w:name="_Toc15786742"/>
      <w:bookmarkStart w:id="3" w:name="_Toc116724890"/>
      <w:bookmarkStart w:id="4" w:name="_Toc127780659"/>
      <w:bookmarkStart w:id="5" w:name="_Toc131336313"/>
      <w:bookmarkStart w:id="6" w:name="_Toc502247870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C0986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8C0986">
        <w:rPr>
          <w:rFonts w:asciiTheme="minorEastAsia" w:eastAsiaTheme="minorEastAsia" w:hAnsiTheme="minorEastAsia" w:hint="eastAsia"/>
          <w:sz w:val="28"/>
          <w:szCs w:val="28"/>
        </w:rPr>
        <w:t>1目的</w:t>
      </w:r>
      <w:bookmarkEnd w:id="2"/>
      <w:bookmarkEnd w:id="3"/>
      <w:bookmarkEnd w:id="4"/>
      <w:bookmarkEnd w:id="5"/>
      <w:bookmarkEnd w:id="6"/>
    </w:p>
    <w:p w:rsidR="006866A7" w:rsidRPr="00BB1D93" w:rsidRDefault="006866A7" w:rsidP="006866A7">
      <w:pPr>
        <w:ind w:firstLineChars="200" w:firstLine="420"/>
        <w:rPr>
          <w:rFonts w:ascii="宋体" w:hAnsi="宋体"/>
          <w:i/>
          <w:iCs/>
          <w:color w:val="0000FF"/>
          <w:sz w:val="24"/>
          <w:szCs w:val="24"/>
        </w:rPr>
      </w:pPr>
      <w:bookmarkStart w:id="7" w:name="_Toc15786743"/>
      <w:bookmarkStart w:id="8" w:name="_Toc116724891"/>
      <w:bookmarkStart w:id="9" w:name="_Toc127780660"/>
      <w:bookmarkStart w:id="10" w:name="_Toc131336314"/>
      <w:r>
        <w:rPr>
          <w:rFonts w:hint="eastAsia"/>
        </w:rPr>
        <w:t xml:space="preserve"> </w:t>
      </w:r>
      <w:r w:rsidRPr="00BB1D93">
        <w:rPr>
          <w:rFonts w:ascii="宋体" w:hAnsi="宋体" w:hint="eastAsia"/>
          <w:iCs/>
          <w:sz w:val="24"/>
          <w:szCs w:val="24"/>
        </w:rPr>
        <w:t>本文档依据项目需求设计，为前置管理平台提供详细设计说明，开发人员依据本文档进行开发。</w:t>
      </w:r>
    </w:p>
    <w:p w:rsidR="009517D9" w:rsidRPr="008C0986" w:rsidRDefault="006866A7" w:rsidP="008C098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1" w:name="_Toc502247871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8C0986">
        <w:rPr>
          <w:rFonts w:asciiTheme="minorEastAsia" w:eastAsiaTheme="minorEastAsia" w:hAnsiTheme="minorEastAsia" w:hint="eastAsia"/>
          <w:sz w:val="28"/>
          <w:szCs w:val="28"/>
        </w:rPr>
        <w:t>2范围</w:t>
      </w:r>
      <w:bookmarkEnd w:id="7"/>
      <w:bookmarkEnd w:id="8"/>
      <w:bookmarkEnd w:id="9"/>
      <w:bookmarkEnd w:id="10"/>
      <w:bookmarkEnd w:id="11"/>
    </w:p>
    <w:p w:rsidR="00D95C64" w:rsidRPr="00BB1D93" w:rsidRDefault="00D95C64" w:rsidP="00D95C64">
      <w:pPr>
        <w:ind w:firstLineChars="200" w:firstLine="480"/>
        <w:rPr>
          <w:rFonts w:ascii="宋体" w:hAnsi="宋体"/>
          <w:iCs/>
          <w:sz w:val="24"/>
          <w:szCs w:val="24"/>
        </w:rPr>
      </w:pPr>
      <w:bookmarkStart w:id="12" w:name="_Toc15786744"/>
      <w:bookmarkStart w:id="13" w:name="_Toc116724892"/>
      <w:bookmarkStart w:id="14" w:name="_Toc127780661"/>
      <w:bookmarkStart w:id="15" w:name="_Toc131336315"/>
      <w:r w:rsidRPr="00BB1D93">
        <w:rPr>
          <w:rFonts w:ascii="宋体" w:hAnsi="宋体" w:hint="eastAsia"/>
          <w:iCs/>
          <w:sz w:val="24"/>
          <w:szCs w:val="24"/>
        </w:rPr>
        <w:t>本文档为前置管理平台提供设详细设计，作为项目的开发指南。</w:t>
      </w:r>
    </w:p>
    <w:p w:rsidR="009517D9" w:rsidRPr="008C0986" w:rsidRDefault="009517D9" w:rsidP="008C098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6" w:name="_Toc502247872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C0C65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8C0986">
        <w:rPr>
          <w:rFonts w:asciiTheme="minorEastAsia" w:eastAsiaTheme="minorEastAsia" w:hAnsiTheme="minorEastAsia" w:hint="eastAsia"/>
          <w:sz w:val="28"/>
          <w:szCs w:val="28"/>
        </w:rPr>
        <w:t>3读者</w:t>
      </w:r>
      <w:bookmarkEnd w:id="12"/>
      <w:bookmarkEnd w:id="13"/>
      <w:bookmarkEnd w:id="14"/>
      <w:bookmarkEnd w:id="15"/>
      <w:bookmarkEnd w:id="16"/>
    </w:p>
    <w:p w:rsidR="00D95C64" w:rsidRPr="00BB1D93" w:rsidRDefault="00D95C64" w:rsidP="00D95C64">
      <w:pPr>
        <w:ind w:firstLineChars="200" w:firstLine="480"/>
        <w:rPr>
          <w:rFonts w:ascii="宋体" w:hAnsi="宋体"/>
          <w:iCs/>
          <w:sz w:val="24"/>
          <w:szCs w:val="24"/>
        </w:rPr>
      </w:pPr>
      <w:bookmarkStart w:id="17" w:name="_Toc15786746"/>
      <w:bookmarkStart w:id="18" w:name="_Toc116724894"/>
      <w:bookmarkStart w:id="19" w:name="_Toc127780663"/>
      <w:bookmarkStart w:id="20" w:name="_Toc131336317"/>
      <w:r w:rsidRPr="00BB1D93">
        <w:rPr>
          <w:rFonts w:ascii="宋体" w:hAnsi="宋体" w:hint="eastAsia"/>
          <w:iCs/>
          <w:sz w:val="24"/>
          <w:szCs w:val="24"/>
        </w:rPr>
        <w:t>前置管理平台</w:t>
      </w:r>
      <w:r>
        <w:rPr>
          <w:rFonts w:ascii="宋体" w:hAnsi="宋体" w:hint="eastAsia"/>
          <w:iCs/>
          <w:sz w:val="24"/>
          <w:szCs w:val="24"/>
        </w:rPr>
        <w:t>的开发和测试人员，后期使用人员。</w:t>
      </w:r>
    </w:p>
    <w:p w:rsidR="004C3601" w:rsidRPr="00714B4E" w:rsidRDefault="004C3601" w:rsidP="00714B4E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1" w:name="_Toc502247873"/>
      <w:r w:rsidRPr="008C098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C0C65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8C0986">
        <w:rPr>
          <w:rFonts w:asciiTheme="minorEastAsia" w:eastAsiaTheme="minorEastAsia" w:hAnsiTheme="minorEastAsia" w:hint="eastAsia"/>
          <w:sz w:val="28"/>
          <w:szCs w:val="28"/>
        </w:rPr>
        <w:t>4术语与缩写解释</w:t>
      </w:r>
      <w:bookmarkEnd w:id="17"/>
      <w:bookmarkEnd w:id="18"/>
      <w:bookmarkEnd w:id="19"/>
      <w:bookmarkEnd w:id="20"/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6067"/>
      </w:tblGrid>
      <w:tr w:rsidR="004C3601" w:rsidRPr="00723B25" w:rsidTr="000C5BD7">
        <w:trPr>
          <w:cantSplit/>
          <w:trHeight w:val="451"/>
        </w:trPr>
        <w:tc>
          <w:tcPr>
            <w:tcW w:w="2213" w:type="dxa"/>
            <w:shd w:val="clear" w:color="auto" w:fill="99CCFF"/>
            <w:vAlign w:val="center"/>
          </w:tcPr>
          <w:p w:rsidR="004C3601" w:rsidRPr="00723B25" w:rsidRDefault="004C3601" w:rsidP="004E74BA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缩写、术语</w:t>
            </w:r>
          </w:p>
        </w:tc>
        <w:tc>
          <w:tcPr>
            <w:tcW w:w="6067" w:type="dxa"/>
            <w:shd w:val="clear" w:color="auto" w:fill="99CCFF"/>
            <w:vAlign w:val="center"/>
          </w:tcPr>
          <w:p w:rsidR="004C3601" w:rsidRPr="00723B25" w:rsidRDefault="004C3601" w:rsidP="004E74BA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解释</w:t>
            </w:r>
          </w:p>
        </w:tc>
      </w:tr>
      <w:tr w:rsidR="004C3601" w:rsidTr="000C5BD7">
        <w:trPr>
          <w:cantSplit/>
          <w:trHeight w:val="300"/>
        </w:trPr>
        <w:tc>
          <w:tcPr>
            <w:tcW w:w="2213" w:type="dxa"/>
            <w:vAlign w:val="center"/>
          </w:tcPr>
          <w:p w:rsidR="004C3601" w:rsidRPr="002678A9" w:rsidRDefault="004C3601" w:rsidP="004E74BA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PP</w:t>
            </w:r>
          </w:p>
        </w:tc>
        <w:tc>
          <w:tcPr>
            <w:tcW w:w="6067" w:type="dxa"/>
            <w:vAlign w:val="center"/>
          </w:tcPr>
          <w:p w:rsidR="004C3601" w:rsidRPr="002678A9" w:rsidRDefault="004C3601" w:rsidP="004E74BA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项目规划，Project Planning</w:t>
            </w:r>
          </w:p>
        </w:tc>
      </w:tr>
      <w:tr w:rsidR="004C3601" w:rsidTr="000C5BD7">
        <w:trPr>
          <w:cantSplit/>
          <w:trHeight w:val="291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4C3601" w:rsidTr="000C5BD7">
        <w:trPr>
          <w:cantSplit/>
          <w:trHeight w:val="309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4C3601" w:rsidTr="000C5BD7">
        <w:trPr>
          <w:cantSplit/>
          <w:trHeight w:val="299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</w:tbl>
    <w:p w:rsidR="00603AA4" w:rsidRPr="001C27F1" w:rsidRDefault="00603AA4" w:rsidP="00603AA4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22" w:name="_Toc521465561"/>
      <w:bookmarkStart w:id="23" w:name="_Toc502247874"/>
      <w:r>
        <w:rPr>
          <w:rFonts w:hint="eastAsia"/>
        </w:rPr>
        <w:lastRenderedPageBreak/>
        <w:t>程序系统的结构</w:t>
      </w:r>
      <w:bookmarkEnd w:id="23"/>
    </w:p>
    <w:p w:rsidR="0070391E" w:rsidRPr="00F63422" w:rsidRDefault="0070391E" w:rsidP="00F63422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4" w:name="_Toc502247875"/>
      <w:bookmarkEnd w:id="22"/>
      <w:r w:rsidRPr="00DC0C65">
        <w:rPr>
          <w:rFonts w:asciiTheme="minorEastAsia" w:eastAsiaTheme="minorEastAsia" w:hAnsiTheme="minorEastAsia" w:hint="eastAsia"/>
          <w:sz w:val="28"/>
          <w:szCs w:val="28"/>
        </w:rPr>
        <w:t>2.1总体模块划分</w:t>
      </w:r>
      <w:bookmarkEnd w:id="24"/>
    </w:p>
    <w:p w:rsidR="00F742DD" w:rsidRDefault="00D95C64" w:rsidP="00801D9B">
      <w:pPr>
        <w:spacing w:line="360" w:lineRule="auto"/>
        <w:ind w:firstLine="4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50800</wp:posOffset>
            </wp:positionV>
            <wp:extent cx="3723809" cy="32761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09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D95C64" w:rsidRDefault="00D95C64" w:rsidP="00D95C64">
      <w:pPr>
        <w:spacing w:line="360" w:lineRule="auto"/>
      </w:pPr>
    </w:p>
    <w:p w:rsidR="00D95C64" w:rsidRDefault="00D95C64" w:rsidP="00801D9B">
      <w:pPr>
        <w:spacing w:line="360" w:lineRule="auto"/>
        <w:ind w:firstLine="420"/>
        <w:jc w:val="center"/>
      </w:pPr>
    </w:p>
    <w:p w:rsidR="00801D9B" w:rsidRPr="00801D9B" w:rsidRDefault="00801D9B" w:rsidP="00801D9B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 w:rsidRPr="00801D9B">
        <w:rPr>
          <w:rFonts w:hint="eastAsia"/>
          <w:sz w:val="24"/>
          <w:szCs w:val="24"/>
        </w:rPr>
        <w:t xml:space="preserve">1 </w:t>
      </w:r>
      <w:r w:rsidR="00D95C64">
        <w:rPr>
          <w:rFonts w:hint="eastAsia"/>
          <w:sz w:val="24"/>
          <w:szCs w:val="24"/>
        </w:rPr>
        <w:t>前置管理平台</w:t>
      </w:r>
      <w:r w:rsidRPr="00801D9B">
        <w:rPr>
          <w:rFonts w:hint="eastAsia"/>
          <w:sz w:val="24"/>
          <w:szCs w:val="24"/>
        </w:rPr>
        <w:t>系统总体模块划分</w:t>
      </w:r>
    </w:p>
    <w:p w:rsidR="0070391E" w:rsidRPr="00DC0C65" w:rsidRDefault="002431E0" w:rsidP="00DC0C65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5" w:name="_Toc502247876"/>
      <w:r w:rsidRPr="00DC0C65">
        <w:rPr>
          <w:rFonts w:asciiTheme="minorEastAsia" w:eastAsiaTheme="minorEastAsia" w:hAnsiTheme="minorEastAsia" w:hint="eastAsia"/>
          <w:sz w:val="28"/>
          <w:szCs w:val="28"/>
        </w:rPr>
        <w:lastRenderedPageBreak/>
        <w:t>2.2</w:t>
      </w:r>
      <w:r w:rsidR="0070391E" w:rsidRPr="00DC0C65">
        <w:rPr>
          <w:rFonts w:asciiTheme="minorEastAsia" w:eastAsiaTheme="minorEastAsia" w:hAnsiTheme="minorEastAsia" w:hint="eastAsia"/>
          <w:sz w:val="28"/>
          <w:szCs w:val="28"/>
        </w:rPr>
        <w:t>子系统模块划分</w:t>
      </w:r>
      <w:bookmarkEnd w:id="25"/>
    </w:p>
    <w:p w:rsidR="00AE5523" w:rsidRPr="00AE5523" w:rsidRDefault="00AE5523" w:rsidP="00D95C64">
      <w:pPr>
        <w:pStyle w:val="3"/>
      </w:pPr>
      <w:bookmarkStart w:id="26" w:name="_Toc502247877"/>
      <w:r w:rsidRPr="00AE5523">
        <w:rPr>
          <w:rFonts w:hint="eastAsia"/>
        </w:rPr>
        <w:t>2.2.1</w:t>
      </w:r>
      <w:r w:rsidR="00D95C64">
        <w:rPr>
          <w:rFonts w:hint="eastAsia"/>
        </w:rPr>
        <w:t>开票</w:t>
      </w:r>
      <w:r w:rsidRPr="00AE5523">
        <w:rPr>
          <w:rFonts w:hint="eastAsia"/>
        </w:rPr>
        <w:t>管理模块</w:t>
      </w:r>
      <w:bookmarkEnd w:id="26"/>
    </w:p>
    <w:p w:rsidR="002431E0" w:rsidRDefault="00D95C64" w:rsidP="00801D9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000000" cy="326666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9B" w:rsidRPr="00801D9B" w:rsidRDefault="00801D9B" w:rsidP="00801D9B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2</w:t>
      </w:r>
      <w:r w:rsidRPr="00801D9B">
        <w:rPr>
          <w:rFonts w:hint="eastAsia"/>
          <w:sz w:val="24"/>
          <w:szCs w:val="24"/>
        </w:rPr>
        <w:t xml:space="preserve"> </w:t>
      </w:r>
      <w:r w:rsidR="00D95C64">
        <w:rPr>
          <w:rFonts w:hint="eastAsia"/>
          <w:sz w:val="24"/>
          <w:szCs w:val="24"/>
        </w:rPr>
        <w:t>前置管理平台</w:t>
      </w:r>
      <w:r w:rsidR="00D95C64" w:rsidRPr="00801D9B"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>子模块功能</w:t>
      </w:r>
    </w:p>
    <w:p w:rsidR="00801D9B" w:rsidRPr="00801D9B" w:rsidRDefault="00801D9B" w:rsidP="00801D9B">
      <w:pPr>
        <w:spacing w:line="360" w:lineRule="auto"/>
        <w:jc w:val="center"/>
      </w:pPr>
    </w:p>
    <w:p w:rsidR="0070391E" w:rsidRDefault="00AE5523" w:rsidP="00D95C64">
      <w:pPr>
        <w:pStyle w:val="3"/>
      </w:pPr>
      <w:bookmarkStart w:id="27" w:name="_Toc502247878"/>
      <w:r>
        <w:rPr>
          <w:rFonts w:hint="eastAsia"/>
        </w:rPr>
        <w:lastRenderedPageBreak/>
        <w:t>2.2.2</w:t>
      </w:r>
      <w:r w:rsidR="00D95C64">
        <w:rPr>
          <w:rFonts w:hint="eastAsia"/>
        </w:rPr>
        <w:t>系统</w:t>
      </w:r>
      <w:r>
        <w:rPr>
          <w:rFonts w:hint="eastAsia"/>
        </w:rPr>
        <w:t>管理模块</w:t>
      </w:r>
      <w:bookmarkEnd w:id="27"/>
    </w:p>
    <w:p w:rsidR="00AE5523" w:rsidRDefault="00D95C64" w:rsidP="00801D9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000000" cy="328571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9B" w:rsidRPr="00F63422" w:rsidRDefault="00801D9B" w:rsidP="00F63422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3</w:t>
      </w:r>
      <w:r w:rsidRPr="00801D9B">
        <w:rPr>
          <w:rFonts w:hint="eastAsia"/>
          <w:sz w:val="24"/>
          <w:szCs w:val="24"/>
        </w:rPr>
        <w:t xml:space="preserve"> </w:t>
      </w:r>
      <w:r w:rsidR="00D95C64">
        <w:rPr>
          <w:rFonts w:hint="eastAsia"/>
          <w:sz w:val="24"/>
          <w:szCs w:val="24"/>
        </w:rPr>
        <w:t>前置管理平台</w:t>
      </w:r>
      <w:r w:rsidR="00D95C64" w:rsidRPr="00801D9B"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>子模块功能</w:t>
      </w:r>
    </w:p>
    <w:p w:rsidR="00AE5523" w:rsidRDefault="007361D9" w:rsidP="00D95C64">
      <w:pPr>
        <w:pStyle w:val="3"/>
      </w:pPr>
      <w:bookmarkStart w:id="28" w:name="_Toc502247879"/>
      <w:r>
        <w:rPr>
          <w:rFonts w:hint="eastAsia"/>
        </w:rPr>
        <w:t>2.2.3</w:t>
      </w:r>
      <w:r w:rsidR="00AE5523">
        <w:rPr>
          <w:rFonts w:hint="eastAsia"/>
        </w:rPr>
        <w:t>接口</w:t>
      </w:r>
      <w:r w:rsidR="00D95C64">
        <w:rPr>
          <w:rFonts w:hint="eastAsia"/>
        </w:rPr>
        <w:t>监控</w:t>
      </w:r>
      <w:bookmarkEnd w:id="28"/>
    </w:p>
    <w:p w:rsidR="007361D9" w:rsidRDefault="00D95C64" w:rsidP="00801D9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133333" cy="319047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9B" w:rsidRPr="00A82598" w:rsidRDefault="00801D9B" w:rsidP="00A82598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</w:t>
      </w:r>
      <w:r w:rsidRPr="00801D9B">
        <w:rPr>
          <w:rFonts w:hint="eastAsia"/>
          <w:sz w:val="24"/>
          <w:szCs w:val="24"/>
        </w:rPr>
        <w:t xml:space="preserve"> </w:t>
      </w:r>
      <w:r w:rsidR="00D95C64">
        <w:rPr>
          <w:rFonts w:hint="eastAsia"/>
          <w:sz w:val="24"/>
          <w:szCs w:val="24"/>
        </w:rPr>
        <w:t>接口监控</w:t>
      </w:r>
      <w:r>
        <w:rPr>
          <w:rFonts w:hint="eastAsia"/>
          <w:sz w:val="24"/>
          <w:szCs w:val="24"/>
        </w:rPr>
        <w:t>模块功能</w:t>
      </w:r>
    </w:p>
    <w:p w:rsidR="00AE5523" w:rsidRDefault="00DA07EE" w:rsidP="007B4DD3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29" w:name="_Toc502247880"/>
      <w:r>
        <w:rPr>
          <w:rFonts w:hint="eastAsia"/>
        </w:rPr>
        <w:lastRenderedPageBreak/>
        <w:t>数据库字典</w:t>
      </w:r>
      <w:bookmarkEnd w:id="29"/>
    </w:p>
    <w:p w:rsidR="00125D7D" w:rsidRDefault="00125D7D" w:rsidP="007B4DD3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0" w:name="_Toc502247881"/>
      <w:r w:rsidRPr="007B4DD3">
        <w:rPr>
          <w:rFonts w:asciiTheme="minorEastAsia" w:eastAsiaTheme="minorEastAsia" w:hAnsiTheme="minorEastAsia" w:hint="eastAsia"/>
          <w:sz w:val="28"/>
          <w:szCs w:val="28"/>
        </w:rPr>
        <w:t>3.1</w:t>
      </w:r>
      <w:bookmarkStart w:id="31" w:name="_Toc492641671"/>
      <w:r w:rsidR="00D95C64">
        <w:rPr>
          <w:rFonts w:asciiTheme="minorEastAsia" w:eastAsiaTheme="minorEastAsia" w:hAnsiTheme="minorEastAsia" w:hint="eastAsia"/>
          <w:sz w:val="28"/>
          <w:szCs w:val="28"/>
        </w:rPr>
        <w:t>开票点</w:t>
      </w:r>
      <w:r w:rsidRPr="007B4DD3">
        <w:rPr>
          <w:rFonts w:asciiTheme="minorEastAsia" w:eastAsiaTheme="minorEastAsia" w:hAnsiTheme="minorEastAsia"/>
          <w:sz w:val="28"/>
          <w:szCs w:val="28"/>
        </w:rPr>
        <w:t>表</w:t>
      </w:r>
      <w:bookmarkEnd w:id="30"/>
      <w:bookmarkEnd w:id="31"/>
    </w:p>
    <w:p w:rsidR="007F5D31" w:rsidRDefault="008909E4" w:rsidP="007F5D3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表名</w:t>
      </w:r>
      <w:r w:rsidR="00D95C64" w:rsidRPr="00D95C64">
        <w:rPr>
          <w:rFonts w:asciiTheme="minorEastAsia" w:hAnsiTheme="minorEastAsia"/>
          <w:sz w:val="28"/>
          <w:szCs w:val="28"/>
        </w:rPr>
        <w:t>invoice_point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95C64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95C64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95C64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point_id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bigint(20)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point_no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int(11)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开票点号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com_name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varchar(128)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com_code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varchar(64)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公司税号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server_no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int(11)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开票服务器号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province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varchar(10)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省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city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varchar(10)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市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county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varchar(10)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县/区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point_name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varchar(128)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开票点名称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address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varchar(512)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地址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mobile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varchar(20)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电话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create_date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创建日期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update_date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更新日期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is_del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varbinary(2)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1：删除 0：未删除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sig_path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varchar(300)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签名证书地址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enc_path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varchar(300)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加密证书地址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cer_path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varchar(300)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服务器加密证书公钥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cer_pwd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varchar(128)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证书密码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enc_type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varchar(64)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加密方式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cer_start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证书开始时间</w:t>
            </w:r>
          </w:p>
        </w:tc>
      </w:tr>
      <w:tr w:rsidR="00D95C64" w:rsidTr="00D95C64"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cer_end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D95C64" w:rsidRPr="00D95C64" w:rsidRDefault="00D95C64" w:rsidP="00D95C6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95C64">
              <w:rPr>
                <w:rFonts w:ascii="宋体" w:hAnsi="宋体" w:cs="宋体"/>
                <w:sz w:val="24"/>
                <w:szCs w:val="24"/>
              </w:rPr>
              <w:t>证书过期时间</w:t>
            </w:r>
          </w:p>
        </w:tc>
      </w:tr>
    </w:tbl>
    <w:p w:rsidR="00D95C64" w:rsidRDefault="00D95C64" w:rsidP="007F5D31">
      <w:pPr>
        <w:rPr>
          <w:rFonts w:asciiTheme="minorEastAsia" w:hAnsiTheme="minorEastAsia"/>
          <w:sz w:val="28"/>
          <w:szCs w:val="28"/>
        </w:rPr>
      </w:pPr>
    </w:p>
    <w:p w:rsidR="00D95C64" w:rsidRPr="007F5D31" w:rsidRDefault="00D95C64" w:rsidP="007F5D31"/>
    <w:p w:rsidR="006C5797" w:rsidRDefault="00125D7D" w:rsidP="007B4DD3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2" w:name="_Toc502247882"/>
      <w:r w:rsidRPr="007B4DD3">
        <w:rPr>
          <w:rFonts w:asciiTheme="minorEastAsia" w:eastAsiaTheme="minorEastAsia" w:hAnsiTheme="minorEastAsia" w:hint="eastAsia"/>
          <w:sz w:val="28"/>
          <w:szCs w:val="28"/>
        </w:rPr>
        <w:t>3.2</w:t>
      </w:r>
      <w:r w:rsidR="008B5948">
        <w:rPr>
          <w:rFonts w:asciiTheme="minorEastAsia" w:eastAsiaTheme="minorEastAsia" w:hAnsiTheme="minorEastAsia" w:hint="eastAsia"/>
          <w:sz w:val="28"/>
          <w:szCs w:val="28"/>
        </w:rPr>
        <w:t>开票记录</w:t>
      </w:r>
      <w:r w:rsidRPr="007B4DD3">
        <w:rPr>
          <w:rFonts w:asciiTheme="minorEastAsia" w:eastAsiaTheme="minorEastAsia" w:hAnsiTheme="minorEastAsia" w:hint="eastAsia"/>
          <w:sz w:val="28"/>
          <w:szCs w:val="28"/>
        </w:rPr>
        <w:t>表</w:t>
      </w:r>
      <w:bookmarkEnd w:id="3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</w:tblGrid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C779C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5948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="008B5948" w:rsidRPr="008B5948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INCLUDEPICTURE "res://\\\\PK.PNG" \* MERGEFORMATINET </w:instrText>
            </w:r>
            <w:r w:rsidRPr="008B5948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BB5E7F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8B5948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B5948" w:rsidRPr="008B5948" w:rsidTr="008B59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948" w:rsidRPr="008B5948" w:rsidRDefault="008B5948" w:rsidP="008B59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5948" w:rsidRPr="008B5948" w:rsidRDefault="008B5948" w:rsidP="008B5948"/>
    <w:p w:rsidR="00D6617D" w:rsidRPr="00D6617D" w:rsidRDefault="00D6617D" w:rsidP="00D6617D">
      <w:pPr>
        <w:rPr>
          <w:rFonts w:asciiTheme="minorEastAsia" w:hAnsiTheme="minorEastAsia"/>
          <w:sz w:val="28"/>
          <w:szCs w:val="28"/>
        </w:rPr>
      </w:pPr>
      <w:r w:rsidRPr="00D6617D">
        <w:rPr>
          <w:rFonts w:asciiTheme="minorEastAsia" w:hAnsiTheme="minorEastAsia" w:hint="eastAsia"/>
          <w:sz w:val="28"/>
          <w:szCs w:val="28"/>
        </w:rPr>
        <w:t>表名</w:t>
      </w:r>
      <w:r w:rsidR="008B5948">
        <w:rPr>
          <w:rFonts w:asciiTheme="minorEastAsia" w:hAnsiTheme="minorEastAsia" w:hint="eastAsia"/>
          <w:sz w:val="28"/>
          <w:szCs w:val="28"/>
        </w:rPr>
        <w:t>i</w:t>
      </w:r>
      <w:r w:rsidR="008B5948" w:rsidRPr="008B5948">
        <w:rPr>
          <w:rFonts w:asciiTheme="minorEastAsia" w:hAnsiTheme="minorEastAsia"/>
          <w:sz w:val="28"/>
          <w:szCs w:val="28"/>
        </w:rPr>
        <w:t>nvoice_record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invoice_id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bigint(20)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invoice_date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开票日期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invoice_code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发票代码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invoice_number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发票号码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invoice_type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varchar(10)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2：普通发票0：专用发票51：电子发票41：卷式发票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invoice_property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varchar(10)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1：负数0：正数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com_id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int(11)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销售公司id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com_code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客户税号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customer_name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varchar(128)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客户名称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total_money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decimal(17,2)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含税金额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invoice_tax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double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税率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total_taxmoney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decimal(17,2)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税额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server_no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int(11)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开票服务器号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point_no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int(11)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开票点号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payee_user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收款人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employee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开票人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check_user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varchar(64)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复核人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print_flag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varchar(10)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0：未打印1：已打印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remark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varchar(128)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备注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is_abandoned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varchar(2)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是否作废,1作废,0未作废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abandoned_reason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varchar(128)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作废原因</w:t>
            </w:r>
          </w:p>
        </w:tc>
      </w:tr>
      <w:tr w:rsidR="008B5948" w:rsidTr="008B5948"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update_date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8B5948" w:rsidRPr="008B5948" w:rsidRDefault="008B5948" w:rsidP="008B594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更新日期</w:t>
            </w:r>
          </w:p>
        </w:tc>
      </w:tr>
    </w:tbl>
    <w:p w:rsidR="008016EB" w:rsidRDefault="008016EB" w:rsidP="004E74BA">
      <w:pPr>
        <w:spacing w:line="360" w:lineRule="auto"/>
      </w:pPr>
    </w:p>
    <w:p w:rsidR="00846256" w:rsidRDefault="00846256" w:rsidP="00846256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3" w:name="_Toc502247883"/>
      <w:r>
        <w:rPr>
          <w:rFonts w:asciiTheme="minorEastAsia" w:eastAsiaTheme="minorEastAsia" w:hAnsiTheme="minorEastAsia" w:hint="eastAsia"/>
          <w:sz w:val="28"/>
          <w:szCs w:val="28"/>
        </w:rPr>
        <w:t>3.3 系统</w:t>
      </w:r>
      <w:r w:rsidR="00FB2338">
        <w:rPr>
          <w:rFonts w:asciiTheme="minorEastAsia" w:eastAsiaTheme="minorEastAsia" w:hAnsiTheme="minorEastAsia" w:hint="eastAsia"/>
          <w:sz w:val="28"/>
          <w:szCs w:val="28"/>
        </w:rPr>
        <w:t>管理相关库</w:t>
      </w:r>
      <w:r>
        <w:rPr>
          <w:rFonts w:asciiTheme="minorEastAsia" w:eastAsiaTheme="minorEastAsia" w:hAnsiTheme="minorEastAsia" w:hint="eastAsia"/>
          <w:sz w:val="28"/>
          <w:szCs w:val="28"/>
        </w:rPr>
        <w:t>表</w:t>
      </w:r>
      <w:bookmarkEnd w:id="33"/>
    </w:p>
    <w:p w:rsidR="00846256" w:rsidRPr="00D6617D" w:rsidRDefault="00FB2338" w:rsidP="0084625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1.系统用户表：sys</w:t>
      </w:r>
      <w:r w:rsidR="00846256" w:rsidRPr="008B5948"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user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846256" w:rsidTr="00846256"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username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128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用户名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52705">
              <w:rPr>
                <w:rFonts w:ascii="宋体" w:hAnsi="宋体" w:cs="宋体"/>
                <w:sz w:val="24"/>
                <w:szCs w:val="24"/>
              </w:rPr>
              <w:t>password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A5270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A52705"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登录密码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telephone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A5270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A52705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A52705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52705">
              <w:rPr>
                <w:rFonts w:ascii="宋体" w:hAnsi="宋体" w:cs="宋体"/>
                <w:sz w:val="24"/>
                <w:szCs w:val="24"/>
              </w:rPr>
              <w:t>station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A5270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A52705">
              <w:rPr>
                <w:rFonts w:ascii="宋体" w:hAnsi="宋体" w:cs="宋体" w:hint="eastAsia"/>
                <w:sz w:val="24"/>
                <w:szCs w:val="24"/>
              </w:rPr>
              <w:t>512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A52705" w:rsidP="00A52705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联系地址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FB233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FB2338">
              <w:rPr>
                <w:rFonts w:ascii="宋体" w:hAnsi="宋体" w:cs="宋体" w:hint="eastAsia"/>
                <w:sz w:val="24"/>
                <w:szCs w:val="24"/>
              </w:rPr>
              <w:t>128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用户真实姓名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create_date</w:t>
            </w:r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update_date</w:t>
            </w:r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846256" w:rsidRPr="008B5948" w:rsidRDefault="00FB2338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修改时间</w:t>
            </w:r>
          </w:p>
        </w:tc>
      </w:tr>
      <w:tr w:rsidR="00846256" w:rsidTr="00846256"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remark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varchar(128)</w:t>
            </w:r>
          </w:p>
        </w:tc>
        <w:tc>
          <w:tcPr>
            <w:tcW w:w="2840" w:type="dxa"/>
            <w:vAlign w:val="center"/>
          </w:tcPr>
          <w:p w:rsidR="00846256" w:rsidRPr="008B5948" w:rsidRDefault="00846256" w:rsidP="0084625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备注</w:t>
            </w:r>
          </w:p>
        </w:tc>
      </w:tr>
    </w:tbl>
    <w:p w:rsidR="00846256" w:rsidRDefault="00846256" w:rsidP="004E74BA">
      <w:pPr>
        <w:spacing w:line="360" w:lineRule="auto"/>
      </w:pPr>
    </w:p>
    <w:p w:rsidR="00FB2338" w:rsidRPr="00D6617D" w:rsidRDefault="00FB2338" w:rsidP="00FB233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2.系统菜单表：sys</w:t>
      </w:r>
      <w:r w:rsidRPr="008B5948"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menu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name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BB5F0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BB5F07"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菜单名称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code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菜单编码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description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功能描述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path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链接地址</w:t>
            </w:r>
          </w:p>
        </w:tc>
      </w:tr>
      <w:tr w:rsidR="00FB233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generatemenu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BB5F0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BB5F07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是否在菜单树中显示（0：不显示，1：显示）</w:t>
            </w:r>
          </w:p>
        </w:tc>
      </w:tr>
      <w:tr w:rsidR="00FB233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zindex</w:t>
            </w:r>
          </w:p>
        </w:tc>
        <w:tc>
          <w:tcPr>
            <w:tcW w:w="2840" w:type="dxa"/>
            <w:vAlign w:val="center"/>
          </w:tcPr>
          <w:p w:rsidR="00FB2338" w:rsidRPr="008B594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同级别中显示顺序</w:t>
            </w:r>
          </w:p>
        </w:tc>
      </w:tr>
      <w:tr w:rsidR="00FB233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pid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父级菜单id</w:t>
            </w:r>
          </w:p>
        </w:tc>
      </w:tr>
      <w:tr w:rsidR="00FB233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create_date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FB2338" w:rsidRPr="008B5948" w:rsidTr="000948E2">
        <w:tc>
          <w:tcPr>
            <w:tcW w:w="2840" w:type="dxa"/>
            <w:vAlign w:val="center"/>
          </w:tcPr>
          <w:p w:rsidR="00FB2338" w:rsidRPr="00FB2338" w:rsidRDefault="00FB233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update_date</w:t>
            </w:r>
          </w:p>
        </w:tc>
        <w:tc>
          <w:tcPr>
            <w:tcW w:w="2840" w:type="dxa"/>
            <w:vAlign w:val="center"/>
          </w:tcPr>
          <w:p w:rsidR="00FB2338" w:rsidRPr="008B594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FB2338" w:rsidRDefault="00BB5F07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修改时间</w:t>
            </w:r>
          </w:p>
        </w:tc>
      </w:tr>
    </w:tbl>
    <w:p w:rsidR="00FB2338" w:rsidRDefault="00FB2338" w:rsidP="004E74BA">
      <w:pPr>
        <w:spacing w:line="360" w:lineRule="auto"/>
      </w:pPr>
    </w:p>
    <w:p w:rsidR="007C0905" w:rsidRPr="00D6617D" w:rsidRDefault="007C0905" w:rsidP="007C090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3.系统角色表：sys</w:t>
      </w:r>
      <w:r w:rsidRPr="008B5948"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role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name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菜单名称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code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菜单编码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description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功能描述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path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链接地址</w:t>
            </w:r>
          </w:p>
        </w:tc>
      </w:tr>
      <w:tr w:rsidR="007C0905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generatemenu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是否在菜单树中显示（0：不显示，1：显示）</w:t>
            </w:r>
          </w:p>
        </w:tc>
      </w:tr>
      <w:tr w:rsidR="007C0905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zindex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同级别中显示顺序</w:t>
            </w:r>
          </w:p>
        </w:tc>
      </w:tr>
      <w:tr w:rsidR="007C0905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pid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父级菜单id</w:t>
            </w:r>
          </w:p>
        </w:tc>
      </w:tr>
      <w:tr w:rsidR="007C0905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create_date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7C0905" w:rsidRPr="008B5948" w:rsidTr="000948E2">
        <w:tc>
          <w:tcPr>
            <w:tcW w:w="2840" w:type="dxa"/>
            <w:vAlign w:val="center"/>
          </w:tcPr>
          <w:p w:rsidR="007C0905" w:rsidRPr="00FB233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>update_date</w:t>
            </w:r>
          </w:p>
        </w:tc>
        <w:tc>
          <w:tcPr>
            <w:tcW w:w="2840" w:type="dxa"/>
            <w:vAlign w:val="center"/>
          </w:tcPr>
          <w:p w:rsidR="007C0905" w:rsidRPr="008B5948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7C0905" w:rsidRDefault="007C0905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修改时间</w:t>
            </w:r>
          </w:p>
        </w:tc>
      </w:tr>
    </w:tbl>
    <w:p w:rsidR="00BB5F07" w:rsidRDefault="00BB5F07" w:rsidP="004E74BA">
      <w:pPr>
        <w:spacing w:line="360" w:lineRule="auto"/>
      </w:pPr>
    </w:p>
    <w:p w:rsidR="00F97464" w:rsidRPr="00D6617D" w:rsidRDefault="00F97464" w:rsidP="00F9746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4.系统日志表：sys</w:t>
      </w:r>
      <w:r w:rsidRPr="008B5948">
        <w:rPr>
          <w:rFonts w:asciiTheme="minorEastAsia" w:hAnsiTheme="minorEastAsia"/>
          <w:sz w:val="28"/>
          <w:szCs w:val="28"/>
        </w:rPr>
        <w:t>_</w:t>
      </w:r>
      <w:r>
        <w:rPr>
          <w:rFonts w:asciiTheme="minorEastAsia" w:hAnsiTheme="minorEastAsia" w:hint="eastAsia"/>
          <w:sz w:val="28"/>
          <w:szCs w:val="28"/>
        </w:rPr>
        <w:t>log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bigint</w:t>
            </w:r>
            <w:r w:rsidR="00F97464" w:rsidRPr="008B5948">
              <w:rPr>
                <w:rFonts w:ascii="宋体" w:hAnsi="宋体" w:cs="宋体"/>
                <w:sz w:val="24"/>
                <w:szCs w:val="24"/>
              </w:rPr>
              <w:t>(</w:t>
            </w:r>
            <w:r w:rsidR="00F97464"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="00F97464"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menu_id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1C625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菜单</w:t>
            </w:r>
            <w:r w:rsidR="001C6252"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username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1C6252">
              <w:rPr>
                <w:rFonts w:ascii="宋体" w:hAnsi="宋体" w:cs="宋体" w:hint="eastAsia"/>
                <w:sz w:val="24"/>
                <w:szCs w:val="24"/>
              </w:rPr>
              <w:t>100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操作用户名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lastRenderedPageBreak/>
              <w:t>uri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1C6252">
              <w:rPr>
                <w:rFonts w:ascii="宋体" w:hAnsi="宋体" w:cs="宋体" w:hint="eastAsia"/>
                <w:sz w:val="24"/>
                <w:szCs w:val="24"/>
              </w:rPr>
              <w:t>200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请求路径</w:t>
            </w:r>
          </w:p>
        </w:tc>
      </w:tr>
      <w:tr w:rsidR="00F97464" w:rsidRPr="008B5948" w:rsidTr="000948E2"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params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1C6252">
              <w:rPr>
                <w:rFonts w:ascii="宋体" w:hAnsi="宋体" w:cs="宋体" w:hint="eastAsia"/>
                <w:sz w:val="24"/>
                <w:szCs w:val="24"/>
              </w:rPr>
              <w:t>500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请求参数</w:t>
            </w:r>
          </w:p>
        </w:tc>
      </w:tr>
      <w:tr w:rsidR="00F97464" w:rsidTr="000948E2">
        <w:tc>
          <w:tcPr>
            <w:tcW w:w="2840" w:type="dxa"/>
            <w:vAlign w:val="center"/>
          </w:tcPr>
          <w:p w:rsidR="00F97464" w:rsidRPr="00FB233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method</w:t>
            </w:r>
          </w:p>
        </w:tc>
        <w:tc>
          <w:tcPr>
            <w:tcW w:w="2840" w:type="dxa"/>
            <w:vAlign w:val="center"/>
          </w:tcPr>
          <w:p w:rsidR="00F97464" w:rsidRPr="008B5948" w:rsidRDefault="00F97464" w:rsidP="001C62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 w:rsidR="001C6252"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请求方式（get/post）</w:t>
            </w:r>
          </w:p>
        </w:tc>
      </w:tr>
      <w:tr w:rsidR="00F97464" w:rsidTr="000948E2">
        <w:tc>
          <w:tcPr>
            <w:tcW w:w="2840" w:type="dxa"/>
            <w:vAlign w:val="center"/>
          </w:tcPr>
          <w:p w:rsidR="00F97464" w:rsidRPr="00FB233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userip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F97464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用户ip</w:t>
            </w:r>
          </w:p>
        </w:tc>
      </w:tr>
      <w:tr w:rsidR="00F97464" w:rsidTr="000948E2">
        <w:tc>
          <w:tcPr>
            <w:tcW w:w="2840" w:type="dxa"/>
            <w:vAlign w:val="center"/>
          </w:tcPr>
          <w:p w:rsidR="00F97464" w:rsidRPr="00FB233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operatime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40" w:type="dxa"/>
            <w:vAlign w:val="center"/>
          </w:tcPr>
          <w:p w:rsidR="00F97464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访问时间</w:t>
            </w:r>
          </w:p>
        </w:tc>
      </w:tr>
      <w:tr w:rsidR="00F97464" w:rsidTr="000948E2">
        <w:tc>
          <w:tcPr>
            <w:tcW w:w="2840" w:type="dxa"/>
            <w:vAlign w:val="center"/>
          </w:tcPr>
          <w:p w:rsidR="00F97464" w:rsidRPr="00FB233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C6252">
              <w:rPr>
                <w:rFonts w:ascii="宋体" w:hAnsi="宋体" w:cs="宋体"/>
                <w:sz w:val="24"/>
                <w:szCs w:val="24"/>
              </w:rPr>
              <w:t>use_time</w:t>
            </w:r>
          </w:p>
        </w:tc>
        <w:tc>
          <w:tcPr>
            <w:tcW w:w="2840" w:type="dxa"/>
            <w:vAlign w:val="center"/>
          </w:tcPr>
          <w:p w:rsidR="00F97464" w:rsidRPr="008B5948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int(32)</w:t>
            </w:r>
          </w:p>
        </w:tc>
        <w:tc>
          <w:tcPr>
            <w:tcW w:w="2840" w:type="dxa"/>
            <w:vAlign w:val="center"/>
          </w:tcPr>
          <w:p w:rsidR="00F97464" w:rsidRDefault="001C6252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请求用时（单位：ms）</w:t>
            </w:r>
          </w:p>
        </w:tc>
      </w:tr>
    </w:tbl>
    <w:p w:rsidR="00F97464" w:rsidRDefault="00F97464" w:rsidP="004E74BA">
      <w:pPr>
        <w:spacing w:line="360" w:lineRule="auto"/>
      </w:pPr>
    </w:p>
    <w:p w:rsidR="00491EC8" w:rsidRDefault="00491EC8" w:rsidP="00491EC8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4" w:name="_Toc502247884"/>
      <w:r>
        <w:rPr>
          <w:rFonts w:asciiTheme="minorEastAsia" w:eastAsiaTheme="minorEastAsia" w:hAnsiTheme="minorEastAsia" w:hint="eastAsia"/>
          <w:sz w:val="28"/>
          <w:szCs w:val="28"/>
        </w:rPr>
        <w:t>3.4 接口监控相关库表</w:t>
      </w:r>
      <w:bookmarkEnd w:id="34"/>
    </w:p>
    <w:p w:rsidR="00491EC8" w:rsidRPr="00D6617D" w:rsidRDefault="00491EC8" w:rsidP="00491EC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1.监控实例配置表：</w:t>
      </w:r>
      <w:r w:rsidRPr="00491EC8">
        <w:rPr>
          <w:rFonts w:asciiTheme="minorEastAsia" w:hAnsiTheme="minorEastAsia"/>
          <w:sz w:val="28"/>
          <w:szCs w:val="28"/>
        </w:rPr>
        <w:t>application_instance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56"/>
        <w:gridCol w:w="2834"/>
        <w:gridCol w:w="2830"/>
      </w:tblGrid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30" w:type="dxa"/>
            <w:vAlign w:val="center"/>
          </w:tcPr>
          <w:p w:rsidR="00491EC8" w:rsidRPr="008B5948" w:rsidRDefault="00491EC8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guid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记录标识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create_time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archived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EC6A4C" w:rsidP="00EC6A4C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是否失效（1：是，0：否）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version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版本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instance_name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监控实例名称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monitor_url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监控地址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max_connection_seconds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连接超时时间（单位:s）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continue_failed_times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datetime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连续失败次数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FB233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enabled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tinyint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是否开启监控（0：否，1：是）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frequency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监控频率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request_method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请求方式（get/post）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content_type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内容类型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异常通知接收邮箱地址</w:t>
            </w:r>
          </w:p>
        </w:tc>
      </w:tr>
      <w:tr w:rsidR="00491EC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job_name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监控任务中的名称</w:t>
            </w:r>
          </w:p>
        </w:tc>
      </w:tr>
      <w:tr w:rsidR="00491EC8" w:rsidRPr="008B5948" w:rsidTr="00491EC8">
        <w:tc>
          <w:tcPr>
            <w:tcW w:w="2856" w:type="dxa"/>
            <w:vAlign w:val="center"/>
          </w:tcPr>
          <w:p w:rsidR="00491EC8" w:rsidRP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remark</w:t>
            </w:r>
          </w:p>
        </w:tc>
        <w:tc>
          <w:tcPr>
            <w:tcW w:w="2834" w:type="dxa"/>
            <w:vAlign w:val="center"/>
          </w:tcPr>
          <w:p w:rsidR="00491EC8" w:rsidRPr="008B594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491EC8" w:rsidRDefault="00491EC8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备用</w:t>
            </w:r>
          </w:p>
        </w:tc>
      </w:tr>
    </w:tbl>
    <w:p w:rsidR="00491EC8" w:rsidRPr="00491EC8" w:rsidRDefault="00491EC8" w:rsidP="00491EC8"/>
    <w:p w:rsidR="00EC6A4C" w:rsidRPr="00D6617D" w:rsidRDefault="00EC6A4C" w:rsidP="00EC6A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2.监控日志表：</w:t>
      </w:r>
      <w:r w:rsidRPr="00EC6A4C">
        <w:rPr>
          <w:rFonts w:asciiTheme="minorEastAsia" w:hAnsiTheme="minorEastAsia"/>
          <w:sz w:val="28"/>
          <w:szCs w:val="28"/>
        </w:rPr>
        <w:t>frequency_monitor_log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56"/>
        <w:gridCol w:w="2834"/>
        <w:gridCol w:w="2830"/>
      </w:tblGrid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guid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记录标识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create_time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archived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是否失效（1：是，0：否）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version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版本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EC6A4C" w:rsidP="000539D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instance_</w:t>
            </w:r>
            <w:r w:rsidR="000539D1"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  <w:tc>
          <w:tcPr>
            <w:tcW w:w="2834" w:type="dxa"/>
            <w:vAlign w:val="center"/>
          </w:tcPr>
          <w:p w:rsidR="00EC6A4C" w:rsidRPr="008B594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int(32）</w:t>
            </w:r>
          </w:p>
        </w:tc>
        <w:tc>
          <w:tcPr>
            <w:tcW w:w="2830" w:type="dxa"/>
            <w:vAlign w:val="center"/>
          </w:tcPr>
          <w:p w:rsidR="00EC6A4C" w:rsidRDefault="00EC6A4C" w:rsidP="000539D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监控实例</w:t>
            </w:r>
            <w:r w:rsidR="000539D1"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539D1">
              <w:rPr>
                <w:rFonts w:ascii="宋体" w:hAnsi="宋体" w:cs="宋体"/>
                <w:sz w:val="24"/>
                <w:szCs w:val="24"/>
              </w:rPr>
              <w:t>normal</w:t>
            </w:r>
          </w:p>
        </w:tc>
        <w:tc>
          <w:tcPr>
            <w:tcW w:w="2834" w:type="dxa"/>
            <w:vAlign w:val="center"/>
          </w:tcPr>
          <w:p w:rsidR="00EC6A4C" w:rsidRPr="008B594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tinyint</w:t>
            </w:r>
          </w:p>
        </w:tc>
        <w:tc>
          <w:tcPr>
            <w:tcW w:w="2830" w:type="dxa"/>
            <w:vAlign w:val="center"/>
          </w:tcPr>
          <w:p w:rsidR="00EC6A4C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是否连接正常（1：是，0：否）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539D1">
              <w:rPr>
                <w:rFonts w:ascii="宋体" w:hAnsi="宋体" w:cs="宋体"/>
                <w:sz w:val="24"/>
                <w:szCs w:val="24"/>
              </w:rPr>
              <w:lastRenderedPageBreak/>
              <w:t>cost_time</w:t>
            </w:r>
          </w:p>
        </w:tc>
        <w:tc>
          <w:tcPr>
            <w:tcW w:w="2834" w:type="dxa"/>
            <w:vAlign w:val="center"/>
          </w:tcPr>
          <w:p w:rsidR="00EC6A4C" w:rsidRPr="008B594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bigint</w:t>
            </w:r>
          </w:p>
        </w:tc>
        <w:tc>
          <w:tcPr>
            <w:tcW w:w="2830" w:type="dxa"/>
            <w:vAlign w:val="center"/>
          </w:tcPr>
          <w:p w:rsidR="00EC6A4C" w:rsidRDefault="00EC6A4C" w:rsidP="000539D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连接</w:t>
            </w:r>
            <w:r w:rsidR="000539D1">
              <w:rPr>
                <w:rFonts w:ascii="宋体" w:hAnsi="宋体" w:cs="宋体" w:hint="eastAsia"/>
                <w:sz w:val="24"/>
                <w:szCs w:val="24"/>
              </w:rPr>
              <w:t>耗时（单位: ms）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539D1">
              <w:rPr>
                <w:rFonts w:ascii="宋体" w:hAnsi="宋体" w:cs="宋体"/>
                <w:sz w:val="24"/>
                <w:szCs w:val="24"/>
              </w:rPr>
              <w:t>response_size</w:t>
            </w:r>
          </w:p>
        </w:tc>
        <w:tc>
          <w:tcPr>
            <w:tcW w:w="2834" w:type="dxa"/>
            <w:vAlign w:val="center"/>
          </w:tcPr>
          <w:p w:rsidR="00EC6A4C" w:rsidRPr="008B5948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bigint</w:t>
            </w:r>
          </w:p>
        </w:tc>
        <w:tc>
          <w:tcPr>
            <w:tcW w:w="2830" w:type="dxa"/>
            <w:vAlign w:val="center"/>
          </w:tcPr>
          <w:p w:rsidR="00EC6A4C" w:rsidRDefault="000539D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响应大小（单位：kb）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491EC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remark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备用</w:t>
            </w:r>
          </w:p>
        </w:tc>
      </w:tr>
    </w:tbl>
    <w:p w:rsidR="00491EC8" w:rsidRDefault="00491EC8" w:rsidP="004E74BA">
      <w:pPr>
        <w:spacing w:line="360" w:lineRule="auto"/>
      </w:pPr>
    </w:p>
    <w:p w:rsidR="00EC6A4C" w:rsidRPr="00D6617D" w:rsidRDefault="00EC6A4C" w:rsidP="00EC6A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3.监控异常通知记录表：</w:t>
      </w:r>
      <w:r w:rsidRPr="00EC6A4C">
        <w:rPr>
          <w:rFonts w:asciiTheme="minorEastAsia" w:hAnsiTheme="minorEastAsia"/>
          <w:sz w:val="28"/>
          <w:szCs w:val="28"/>
        </w:rPr>
        <w:t>monitoring_reminder_log</w:t>
      </w:r>
    </w:p>
    <w:tbl>
      <w:tblPr>
        <w:tblStyle w:val="af"/>
        <w:tblW w:w="8520" w:type="dxa"/>
        <w:tblLook w:val="04A0" w:firstRow="1" w:lastRow="0" w:firstColumn="1" w:lastColumn="0" w:noHBand="0" w:noVBand="1"/>
      </w:tblPr>
      <w:tblGrid>
        <w:gridCol w:w="2856"/>
        <w:gridCol w:w="2834"/>
        <w:gridCol w:w="2830"/>
      </w:tblGrid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B5948">
              <w:rPr>
                <w:rFonts w:ascii="宋体" w:hAnsi="宋体" w:cs="宋体"/>
                <w:b/>
                <w:bCs/>
                <w:sz w:val="24"/>
                <w:szCs w:val="24"/>
              </w:rPr>
              <w:t>Comment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B2338">
              <w:rPr>
                <w:rFonts w:ascii="宋体" w:hAnsi="宋体" w:cs="宋体"/>
                <w:sz w:val="24"/>
                <w:szCs w:val="24"/>
              </w:rPr>
              <w:t xml:space="preserve">varchar </w:t>
            </w:r>
            <w:r w:rsidRPr="008B5948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主键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guid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记录标识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create_time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创建时间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archived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是否失效（1：是，0：否）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1EC8">
              <w:rPr>
                <w:rFonts w:ascii="宋体" w:hAnsi="宋体" w:cs="宋体"/>
                <w:sz w:val="24"/>
                <w:szCs w:val="24"/>
              </w:rPr>
              <w:t>version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版本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40A51">
              <w:rPr>
                <w:rFonts w:ascii="宋体" w:hAnsi="宋体" w:cs="宋体"/>
                <w:sz w:val="24"/>
                <w:szCs w:val="24"/>
              </w:rPr>
              <w:t>instance_id</w:t>
            </w:r>
          </w:p>
        </w:tc>
        <w:tc>
          <w:tcPr>
            <w:tcW w:w="2834" w:type="dxa"/>
            <w:vAlign w:val="center"/>
          </w:tcPr>
          <w:p w:rsidR="00EC6A4C" w:rsidRPr="008B594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Default="00EC6A4C" w:rsidP="00D40A5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监控实例</w:t>
            </w:r>
            <w:r w:rsidR="00D40A51">
              <w:rPr>
                <w:rFonts w:ascii="宋体" w:hAnsi="宋体" w:cs="宋体" w:hint="eastAsia"/>
                <w:sz w:val="24"/>
                <w:szCs w:val="24"/>
              </w:rPr>
              <w:t>id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40A51">
              <w:rPr>
                <w:rFonts w:ascii="宋体" w:hAnsi="宋体" w:cs="宋体"/>
                <w:sz w:val="24"/>
                <w:szCs w:val="24"/>
              </w:rPr>
              <w:t>monitor_log_id</w:t>
            </w:r>
          </w:p>
        </w:tc>
        <w:tc>
          <w:tcPr>
            <w:tcW w:w="2834" w:type="dxa"/>
            <w:vAlign w:val="center"/>
          </w:tcPr>
          <w:p w:rsidR="00EC6A4C" w:rsidRPr="008B5948" w:rsidRDefault="00EC6A4C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int(</w:t>
            </w: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Default="00EC6A4C" w:rsidP="00D40A51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</w:t>
            </w:r>
            <w:r w:rsidR="00D40A51">
              <w:rPr>
                <w:rFonts w:ascii="宋体" w:hAnsi="宋体" w:cs="宋体" w:hint="eastAsia"/>
                <w:sz w:val="24"/>
                <w:szCs w:val="24"/>
              </w:rPr>
              <w:t>日志id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40A51">
              <w:rPr>
                <w:rFonts w:ascii="宋体" w:hAnsi="宋体" w:cs="宋体"/>
                <w:sz w:val="24"/>
                <w:szCs w:val="24"/>
              </w:rPr>
              <w:t>change_normal</w:t>
            </w:r>
          </w:p>
        </w:tc>
        <w:tc>
          <w:tcPr>
            <w:tcW w:w="2834" w:type="dxa"/>
            <w:vAlign w:val="center"/>
          </w:tcPr>
          <w:p w:rsidR="00EC6A4C" w:rsidRPr="008B5948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tinyint</w:t>
            </w:r>
          </w:p>
        </w:tc>
        <w:tc>
          <w:tcPr>
            <w:tcW w:w="2830" w:type="dxa"/>
            <w:vAlign w:val="center"/>
          </w:tcPr>
          <w:p w:rsidR="00EC6A4C" w:rsidRDefault="00484B44" w:rsidP="00484B4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状态：1：恢复正常，0：连接异常</w:t>
            </w:r>
          </w:p>
        </w:tc>
      </w:tr>
      <w:tr w:rsidR="00EC6A4C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40A51">
              <w:rPr>
                <w:rFonts w:ascii="宋体" w:hAnsi="宋体" w:cs="宋体"/>
                <w:sz w:val="24"/>
                <w:szCs w:val="24"/>
              </w:rPr>
              <w:t>receive_email</w:t>
            </w:r>
          </w:p>
        </w:tc>
        <w:tc>
          <w:tcPr>
            <w:tcW w:w="2834" w:type="dxa"/>
            <w:vAlign w:val="center"/>
          </w:tcPr>
          <w:p w:rsidR="00EC6A4C" w:rsidRPr="008B5948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B5948">
              <w:rPr>
                <w:rFonts w:ascii="宋体" w:hAnsi="宋体" w:cs="宋体"/>
                <w:sz w:val="24"/>
                <w:szCs w:val="24"/>
              </w:rPr>
              <w:t>varchar(</w:t>
            </w:r>
            <w:r>
              <w:rPr>
                <w:rFonts w:ascii="宋体" w:hAnsi="宋体" w:cs="宋体" w:hint="eastAsia"/>
                <w:sz w:val="24"/>
                <w:szCs w:val="24"/>
              </w:rPr>
              <w:t>255</w:t>
            </w:r>
            <w:r w:rsidRPr="008B5948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830" w:type="dxa"/>
            <w:vAlign w:val="center"/>
          </w:tcPr>
          <w:p w:rsidR="00EC6A4C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监控异常通知邮箱</w:t>
            </w:r>
          </w:p>
        </w:tc>
      </w:tr>
      <w:tr w:rsidR="00EC6A4C" w:rsidRPr="008B5948" w:rsidTr="000948E2">
        <w:tc>
          <w:tcPr>
            <w:tcW w:w="2856" w:type="dxa"/>
            <w:vAlign w:val="center"/>
          </w:tcPr>
          <w:p w:rsidR="00EC6A4C" w:rsidRPr="00FB2338" w:rsidRDefault="00D40A51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40A51">
              <w:rPr>
                <w:rFonts w:ascii="宋体" w:hAnsi="宋体" w:cs="宋体"/>
                <w:sz w:val="24"/>
                <w:szCs w:val="24"/>
              </w:rPr>
              <w:t>email_content</w:t>
            </w:r>
          </w:p>
        </w:tc>
        <w:tc>
          <w:tcPr>
            <w:tcW w:w="2834" w:type="dxa"/>
            <w:vAlign w:val="center"/>
          </w:tcPr>
          <w:p w:rsidR="00EC6A4C" w:rsidRPr="008B5948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text</w:t>
            </w:r>
          </w:p>
        </w:tc>
        <w:tc>
          <w:tcPr>
            <w:tcW w:w="2830" w:type="dxa"/>
            <w:vAlign w:val="center"/>
          </w:tcPr>
          <w:p w:rsidR="00EC6A4C" w:rsidRDefault="00484B44" w:rsidP="000948E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异常通知邮件内容</w:t>
            </w:r>
          </w:p>
        </w:tc>
      </w:tr>
    </w:tbl>
    <w:p w:rsidR="00EC6A4C" w:rsidRPr="008016EB" w:rsidRDefault="00EC6A4C" w:rsidP="004E74BA">
      <w:pPr>
        <w:spacing w:line="360" w:lineRule="auto"/>
      </w:pPr>
    </w:p>
    <w:p w:rsidR="00037E34" w:rsidRDefault="00037E34" w:rsidP="007B4DD3">
      <w:pPr>
        <w:pStyle w:val="1"/>
        <w:pageBreakBefore/>
        <w:numPr>
          <w:ilvl w:val="0"/>
          <w:numId w:val="8"/>
        </w:numPr>
        <w:ind w:left="1111" w:hanging="1111"/>
        <w:jc w:val="center"/>
      </w:pPr>
      <w:bookmarkStart w:id="35" w:name="_Toc31517521"/>
      <w:bookmarkStart w:id="36" w:name="_Toc35326868"/>
      <w:bookmarkStart w:id="37" w:name="_Toc87342437"/>
      <w:bookmarkStart w:id="38" w:name="_Toc131336324"/>
      <w:bookmarkStart w:id="39" w:name="_Toc502247885"/>
      <w:r>
        <w:rPr>
          <w:rFonts w:hint="eastAsia"/>
        </w:rPr>
        <w:lastRenderedPageBreak/>
        <w:t>系统详细设计</w:t>
      </w:r>
      <w:bookmarkEnd w:id="35"/>
      <w:bookmarkEnd w:id="36"/>
      <w:bookmarkEnd w:id="37"/>
      <w:bookmarkEnd w:id="38"/>
      <w:bookmarkEnd w:id="39"/>
    </w:p>
    <w:p w:rsidR="00267D69" w:rsidRPr="00436AE5" w:rsidRDefault="006277F8" w:rsidP="00436AE5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40" w:name="_Toc502247886"/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8B5948">
        <w:rPr>
          <w:rFonts w:asciiTheme="minorEastAsia" w:eastAsiaTheme="minorEastAsia" w:hAnsiTheme="minorEastAsia" w:hint="eastAsia"/>
          <w:sz w:val="28"/>
          <w:szCs w:val="28"/>
        </w:rPr>
        <w:t>.1前置管理平台</w:t>
      </w:r>
      <w:r w:rsidR="001A00AF">
        <w:rPr>
          <w:rFonts w:asciiTheme="minorEastAsia" w:eastAsiaTheme="minorEastAsia" w:hAnsiTheme="minorEastAsia" w:hint="eastAsia"/>
          <w:sz w:val="28"/>
          <w:szCs w:val="28"/>
        </w:rPr>
        <w:t>开票</w:t>
      </w:r>
      <w:r w:rsidR="00D44915" w:rsidRPr="00436AE5">
        <w:rPr>
          <w:rFonts w:asciiTheme="minorEastAsia" w:eastAsiaTheme="minorEastAsia" w:hAnsiTheme="minorEastAsia" w:hint="eastAsia"/>
          <w:sz w:val="28"/>
          <w:szCs w:val="28"/>
        </w:rPr>
        <w:t>设计</w:t>
      </w:r>
      <w:bookmarkEnd w:id="40"/>
    </w:p>
    <w:p w:rsidR="00B63B3C" w:rsidRDefault="006277F8" w:rsidP="008B5948">
      <w:pPr>
        <w:pStyle w:val="3"/>
      </w:pPr>
      <w:bookmarkStart w:id="41" w:name="_Toc502247887"/>
      <w:r>
        <w:rPr>
          <w:rFonts w:hint="eastAsia"/>
        </w:rPr>
        <w:t>4</w:t>
      </w:r>
      <w:r w:rsidR="00F63422">
        <w:rPr>
          <w:rFonts w:hint="eastAsia"/>
        </w:rPr>
        <w:t>.</w:t>
      </w:r>
      <w:r w:rsidR="00B63B3C" w:rsidRPr="00CA3238">
        <w:rPr>
          <w:rFonts w:hint="eastAsia"/>
        </w:rPr>
        <w:t>1</w:t>
      </w:r>
      <w:r w:rsidR="00F63422">
        <w:rPr>
          <w:rFonts w:hint="eastAsia"/>
        </w:rPr>
        <w:t>.</w:t>
      </w:r>
      <w:r w:rsidR="00B63B3C">
        <w:rPr>
          <w:rFonts w:hint="eastAsia"/>
        </w:rPr>
        <w:t xml:space="preserve">1 </w:t>
      </w:r>
      <w:r w:rsidR="00B63B3C">
        <w:rPr>
          <w:rFonts w:hint="eastAsia"/>
        </w:rPr>
        <w:t>功能说明</w:t>
      </w:r>
      <w:bookmarkEnd w:id="41"/>
    </w:p>
    <w:p w:rsidR="001676A5" w:rsidRPr="00C6731A" w:rsidRDefault="00992D63" w:rsidP="004E74B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后台用户能增加、修改、删除和</w:t>
      </w:r>
      <w:r w:rsidR="003F2B69" w:rsidRPr="00C6731A">
        <w:rPr>
          <w:rFonts w:eastAsia="宋体" w:cs="Times New Roman" w:hint="eastAsia"/>
        </w:rPr>
        <w:t>查询</w:t>
      </w:r>
      <w:r w:rsidR="00D03754">
        <w:rPr>
          <w:rFonts w:eastAsia="宋体" w:cs="Times New Roman" w:hint="eastAsia"/>
        </w:rPr>
        <w:t>开票公司、开票服务器、开票点等</w:t>
      </w:r>
      <w:r w:rsidR="003F2B69" w:rsidRPr="00C6731A">
        <w:rPr>
          <w:rFonts w:eastAsia="宋体" w:cs="Times New Roman" w:hint="eastAsia"/>
        </w:rPr>
        <w:t>信息。</w:t>
      </w:r>
    </w:p>
    <w:p w:rsidR="004231B5" w:rsidRPr="004231B5" w:rsidRDefault="003F2B69" w:rsidP="00D03754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1、新增</w:t>
      </w:r>
      <w:r w:rsidR="00D03754">
        <w:rPr>
          <w:rFonts w:eastAsia="宋体" w:cs="Times New Roman" w:hint="eastAsia"/>
        </w:rPr>
        <w:t>开票点。点击新增开票点</w:t>
      </w:r>
      <w:r w:rsidRPr="00C6731A">
        <w:rPr>
          <w:rFonts w:eastAsia="宋体" w:cs="Times New Roman" w:hint="eastAsia"/>
        </w:rPr>
        <w:t>后，弹出窗口</w:t>
      </w:r>
      <w:r w:rsidR="00D03754">
        <w:rPr>
          <w:rFonts w:eastAsia="宋体" w:cs="Times New Roman" w:hint="eastAsia"/>
        </w:rPr>
        <w:t>选择公司税号，联动选择开票服务器，填写开票点号，名称，地址，证书信息。提交前需要对开票点进行校验，防止重复。</w:t>
      </w:r>
    </w:p>
    <w:p w:rsidR="003F2B69" w:rsidRPr="00C6731A" w:rsidRDefault="003F2B69" w:rsidP="004E74B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2、</w:t>
      </w:r>
      <w:r w:rsidR="00D03754">
        <w:rPr>
          <w:rFonts w:eastAsia="宋体" w:cs="Times New Roman" w:hint="eastAsia"/>
        </w:rPr>
        <w:t>开票记录查询。选择公司税号后联动选择开票服务器，再联动选择开票点号，可以继续选择票种、发票性质、作废标识、</w:t>
      </w:r>
      <w:r w:rsidR="00022BC7">
        <w:rPr>
          <w:rFonts w:eastAsia="宋体" w:cs="Times New Roman" w:hint="eastAsia"/>
        </w:rPr>
        <w:t>起止日期、客户名称、发票代码、发票号码等信息，条件查询开票记录。</w:t>
      </w:r>
    </w:p>
    <w:p w:rsidR="00022BC7" w:rsidRPr="00C6731A" w:rsidRDefault="005270CE" w:rsidP="00022BC7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3、删除</w:t>
      </w:r>
      <w:r w:rsidR="00022BC7">
        <w:rPr>
          <w:rFonts w:eastAsia="宋体" w:cs="Times New Roman" w:hint="eastAsia"/>
        </w:rPr>
        <w:t>公司</w:t>
      </w:r>
      <w:r w:rsidRPr="00C6731A">
        <w:rPr>
          <w:rFonts w:eastAsia="宋体" w:cs="Times New Roman" w:hint="eastAsia"/>
        </w:rPr>
        <w:t>。</w:t>
      </w:r>
      <w:r w:rsidR="00022BC7">
        <w:rPr>
          <w:rFonts w:eastAsia="宋体" w:cs="Times New Roman" w:hint="eastAsia"/>
        </w:rPr>
        <w:t>删除之前需要对该公司下是否存在开票服务器进行校验。若存在开票服务器，则不允许删除。</w:t>
      </w:r>
    </w:p>
    <w:p w:rsidR="00836AF1" w:rsidRDefault="00836AF1" w:rsidP="004E74B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4、</w:t>
      </w:r>
      <w:r w:rsidR="00022BC7">
        <w:rPr>
          <w:rFonts w:eastAsia="宋体" w:cs="Times New Roman" w:hint="eastAsia"/>
        </w:rPr>
        <w:t>删除开票服务器号。删除之前需要进行校验。若该开票服务器下还存在开票点，则不允许删除。</w:t>
      </w:r>
    </w:p>
    <w:p w:rsidR="00540BF0" w:rsidRDefault="00540BF0" w:rsidP="00540BF0">
      <w:pPr>
        <w:pStyle w:val="3"/>
      </w:pPr>
      <w:bookmarkStart w:id="42" w:name="_Toc502247888"/>
      <w:r>
        <w:rPr>
          <w:rFonts w:hint="eastAsia"/>
        </w:rPr>
        <w:t>4.1.2</w:t>
      </w:r>
      <w:r>
        <w:t xml:space="preserve"> </w:t>
      </w:r>
      <w:r>
        <w:rPr>
          <w:rFonts w:hint="eastAsia"/>
        </w:rPr>
        <w:t>类图</w:t>
      </w:r>
      <w:bookmarkEnd w:id="42"/>
    </w:p>
    <w:p w:rsidR="00362737" w:rsidRDefault="00362737" w:rsidP="00A94EF0">
      <w:pPr>
        <w:pStyle w:val="af0"/>
        <w:spacing w:line="360" w:lineRule="auto"/>
        <w:ind w:firstLineChars="0" w:firstLine="450"/>
        <w:rPr>
          <w:rFonts w:eastAsia="宋体" w:cs="Times New Roman"/>
        </w:rPr>
      </w:pPr>
    </w:p>
    <w:p w:rsidR="00362737" w:rsidRPr="00A94EF0" w:rsidRDefault="00BB5E7F" w:rsidP="00A94EF0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/>
        </w:rPr>
      </w:r>
      <w:r>
        <w:rPr>
          <w:rFonts w:eastAsia="宋体" w:cs="Times New Roman"/>
        </w:rPr>
        <w:pict>
          <v:group id="_x0000_s1030" editas="canvas" style="width:244.5pt;height:158.25pt;mso-position-horizontal-relative:char;mso-position-vertical-relative:line" coordsize="4890,3165">
            <o:lock v:ext="edit" aspectratio="t"/>
            <v:shape id="_x0000_s1029" type="#_x0000_t75" style="position:absolute;width:4890;height:3165" o:preferrelative="f">
              <v:fill o:detectmouseclick="t"/>
              <v:path o:extrusionok="t" o:connecttype="none"/>
              <o:lock v:ext="edit" text="t"/>
            </v:shape>
            <v:rect id="_x0000_s1031" style="position:absolute;left:20;top:20;width:4807;height:3079" filled="f" strokecolor="#e9ca83" strokeweight="2.05pt"/>
            <v:shape id="_x0000_s1032" type="#_x0000_t75" style="position:absolute;width:4848;height:3119">
              <v:imagedata r:id="rId12" o:title=""/>
            </v:shape>
            <v:rect id="_x0000_s1033" style="position:absolute;width:4848;height:3119" filled="f" strokecolor="maroon" strokeweight="0"/>
            <v:rect id="_x0000_s1034" style="position:absolute;left:1365;top:41;width:1957;height:312;mso-wrap-style:none" filled="f" stroked="f">
              <v:textbox style="mso-next-textbox:#_x0000_s1034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InvoicePointController</w:t>
                    </w:r>
                  </w:p>
                </w:txbxContent>
              </v:textbox>
            </v:rect>
            <v:line id="_x0000_s1035" style="position:absolute" from="0,347" to="4848,348" strokecolor="maroon" strokeweight="0"/>
            <v:rect id="_x0000_s1036" style="position:absolute;left:102;top:387;width:67;height:312;mso-wrap-style:none" filled="f" stroked="f">
              <v:textbox style="mso-next-textbox:#_x0000_s1036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37" style="position:absolute;left:102;top:652;width:67;height:312;mso-wrap-style:none" filled="f" stroked="f">
              <v:textbox style="mso-next-textbox:#_x0000_s1037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38" style="position:absolute;left:102;top:917;width:67;height:312;mso-wrap-style:none" filled="f" stroked="f">
              <v:textbox style="mso-next-textbox:#_x0000_s1038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39" style="position:absolute;left:326;top:387;width:1746;height:312;mso-wrap-style:none" filled="f" stroked="f">
              <v:textbox style="mso-next-textbox:#_x0000_s1039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invoicePointService</w:t>
                    </w:r>
                  </w:p>
                </w:txbxContent>
              </v:textbox>
            </v:rect>
            <v:rect id="_x0000_s1040" style="position:absolute;left:326;top:652;width:1523;height:312;mso-wrap-style:none" filled="f" stroked="f">
              <v:textbox style="mso-next-textbox:#_x0000_s1040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CompanyService</w:t>
                    </w:r>
                  </w:p>
                </w:txbxContent>
              </v:textbox>
            </v:rect>
            <v:rect id="_x0000_s1041" style="position:absolute;left:326;top:917;width:1345;height:312;mso-wrap-style:none" filled="f" stroked="f">
              <v:textbox style="mso-next-textbox:#_x0000_s1041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EncryptService</w:t>
                    </w:r>
                  </w:p>
                </w:txbxContent>
              </v:textbox>
            </v:rect>
            <v:rect id="_x0000_s1042" style="position:absolute;left:2404;top:387;width:1857;height:312;mso-wrap-style:none" filled="f" stroked="f">
              <v:textbox style="mso-next-textbox:#_x0000_s1042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invoicePointService</w:t>
                    </w:r>
                  </w:p>
                </w:txbxContent>
              </v:textbox>
            </v:rect>
            <v:rect id="_x0000_s1043" style="position:absolute;left:2404;top:652;width:1590;height:312;mso-wrap-style:none" filled="f" stroked="f">
              <v:textbox style="mso-next-textbox:#_x0000_s1043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companyService</w:t>
                    </w:r>
                  </w:p>
                </w:txbxContent>
              </v:textbox>
            </v:rect>
            <v:rect id="_x0000_s1044" style="position:absolute;left:2404;top:917;width:1434;height:312;mso-wrap-style:none" filled="f" stroked="f">
              <v:textbox style="mso-next-textbox:#_x0000_s1044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encryptService</w:t>
                    </w:r>
                  </w:p>
                </w:txbxContent>
              </v:textbox>
            </v:rect>
            <v:line id="_x0000_s1045" style="position:absolute" from="0,1223" to="4848,1224" strokecolor="maroon" strokeweight="0"/>
            <v:rect id="_x0000_s1046" style="position:absolute;left:102;top:1264;width:117;height:312;mso-wrap-style:none" filled="f" stroked="f">
              <v:textbox style="mso-next-textbox:#_x0000_s1046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47" style="position:absolute;left:102;top:1529;width:117;height:312;mso-wrap-style:none" filled="f" stroked="f">
              <v:textbox style="mso-next-textbox:#_x0000_s1047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48" style="position:absolute;left:102;top:1794;width:117;height:312;mso-wrap-style:none" filled="f" stroked="f">
              <v:textbox style="mso-next-textbox:#_x0000_s1048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49" style="position:absolute;left:102;top:2059;width:117;height:312;mso-wrap-style:none" filled="f" stroked="f">
              <v:textbox style="mso-next-textbox:#_x0000_s1049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50" style="position:absolute;left:102;top:2324;width:117;height:312;mso-wrap-style:none" filled="f" stroked="f">
              <v:textbox style="mso-next-textbox:#_x0000_s1050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51" style="position:absolute;left:102;top:2589;width:117;height:312;mso-wrap-style:none" filled="f" stroked="f">
              <v:textbox style="mso-next-textbox:#_x0000_s1051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rect>
            <v:rect id="_x0000_s1052" style="position:absolute;left:387;top:1264;width:1801;height:312;mso-wrap-style:none" filled="f" stroked="f">
              <v:textbox style="mso-next-textbox:#_x0000_s1052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listUsbkeyByPage ()</w:t>
                    </w:r>
                  </w:p>
                </w:txbxContent>
              </v:textbox>
            </v:rect>
            <v:rect id="_x0000_s1053" style="position:absolute;left:387;top:1529;width:1891;height:312;mso-wrap-style:none" filled="f" stroked="f">
              <v:textbox style="mso-next-textbox:#_x0000_s1053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updateInvoicePoint ()</w:t>
                    </w:r>
                  </w:p>
                </w:txbxContent>
              </v:textbox>
            </v:rect>
            <v:rect id="_x0000_s1054" style="position:absolute;left:387;top:1794;width:1613;height:312;mso-wrap-style:none" filled="f" stroked="f">
              <v:textbox style="mso-next-textbox:#_x0000_s1054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addInvoicePoint ()</w:t>
                    </w:r>
                  </w:p>
                </w:txbxContent>
              </v:textbox>
            </v:rect>
            <v:rect id="_x0000_s1055" style="position:absolute;left:387;top:2059;width:1824;height:312;mso-wrap-style:none" filled="f" stroked="f">
              <v:textbox style="mso-next-textbox:#_x0000_s1055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deleteInvoicePoint ()</w:t>
                    </w:r>
                  </w:p>
                </w:txbxContent>
              </v:textbox>
            </v:rect>
            <v:rect id="_x0000_s1056" style="position:absolute;left:387;top:2324;width:3135;height:312;mso-wrap-style:none" filled="f" stroked="f">
              <v:textbox style="mso-next-textbox:#_x0000_s1056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getInvoicePointByComAndSerNo ()</w:t>
                    </w:r>
                  </w:p>
                </w:txbxContent>
              </v:textbox>
            </v:rect>
            <v:rect id="_x0000_s1057" style="position:absolute;left:387;top:2589;width:1968;height:312;mso-wrap-style:none" filled="f" stroked="f">
              <v:textbox style="mso-next-textbox:#_x0000_s1057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validateInvoicePoint ()</w:t>
                    </w:r>
                  </w:p>
                </w:txbxContent>
              </v:textbox>
            </v:rect>
            <v:rect id="_x0000_s1058" style="position:absolute;left:3911;top:1264;width:645;height:312;mso-wrap-style:none" filled="f" stroked="f">
              <v:textbox style="mso-next-textbox:#_x0000_s1058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</w:p>
                </w:txbxContent>
              </v:textbox>
            </v:rect>
            <v:rect id="_x0000_s1059" style="position:absolute;left:3911;top:1529;width:634;height:312;mso-wrap-style:none" filled="f" stroked="f">
              <v:textbox style="mso-next-textbox:#_x0000_s1059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String</w:t>
                    </w:r>
                  </w:p>
                </w:txbxContent>
              </v:textbox>
            </v:rect>
            <v:rect id="_x0000_s1060" style="position:absolute;left:3911;top:1794;width:645;height:312;mso-wrap-style:none" filled="f" stroked="f">
              <v:textbox style="mso-next-textbox:#_x0000_s1060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</w:p>
                </w:txbxContent>
              </v:textbox>
            </v:rect>
            <v:rect id="_x0000_s1061" style="position:absolute;left:3911;top:2059;width:645;height:312;mso-wrap-style:none" filled="f" stroked="f">
              <v:textbox style="mso-next-textbox:#_x0000_s1061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</w:p>
                </w:txbxContent>
              </v:textbox>
            </v:rect>
            <v:rect id="_x0000_s1062" style="position:absolute;left:3911;top:2324;width:645;height:312;mso-wrap-style:none" filled="f" stroked="f">
              <v:textbox style="mso-next-textbox:#_x0000_s1062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</w:p>
                </w:txbxContent>
              </v:textbox>
            </v:rect>
            <v:rect id="_x0000_s1063" style="position:absolute;left:3911;top:2589;width:645;height:312;mso-wrap-style:none" filled="f" stroked="f">
              <v:textbox style="mso-next-textbox:#_x0000_s1063;mso-fit-shape-to-text:t" inset="0,0,0,0">
                <w:txbxContent>
                  <w:p w:rsidR="000948E2" w:rsidRDefault="000948E2">
                    <w:r>
                      <w:rPr>
                        <w:rFonts w:ascii="Arial" w:hAnsi="Arial" w:cs="Arial"/>
                        <w:color w:val="000000"/>
                        <w:kern w:val="0"/>
                        <w:sz w:val="20"/>
                        <w:szCs w:val="20"/>
                      </w:rPr>
                      <w:t>: JSON</w:t>
                    </w:r>
                    <w:r>
                      <w:rPr>
                        <w:rFonts w:hint="eastAsia"/>
                        <w:vanish/>
                      </w:rPr>
                      <w:t>前所示对应实体记录到对应页面的起止日期对应起来。图标。过状态和</w:t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  <w:r>
                      <w:rPr>
                        <w:rFonts w:hint="eastAsia"/>
                        <w:vanish/>
                      </w:rPr>
                      <w:pgNum/>
                    </w:r>
                  </w:p>
                </w:txbxContent>
              </v:textbox>
            </v:rect>
            <w10:anchorlock/>
          </v:group>
        </w:pict>
      </w:r>
    </w:p>
    <w:p w:rsidR="00487830" w:rsidRDefault="006277F8" w:rsidP="00A94EF0">
      <w:pPr>
        <w:pStyle w:val="3"/>
      </w:pPr>
      <w:bookmarkStart w:id="43" w:name="_Toc502247889"/>
      <w:r>
        <w:rPr>
          <w:rFonts w:hint="eastAsia"/>
        </w:rPr>
        <w:lastRenderedPageBreak/>
        <w:t>4</w:t>
      </w:r>
      <w:r w:rsidR="00124430">
        <w:rPr>
          <w:rFonts w:hint="eastAsia"/>
        </w:rPr>
        <w:t>.1.</w:t>
      </w:r>
      <w:r w:rsidR="00540BF0">
        <w:rPr>
          <w:rFonts w:hint="eastAsia"/>
        </w:rPr>
        <w:t>3</w:t>
      </w:r>
      <w:r w:rsidR="00487830">
        <w:rPr>
          <w:rFonts w:hint="eastAsia"/>
        </w:rPr>
        <w:t>方法说明</w:t>
      </w:r>
      <w:bookmarkEnd w:id="43"/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87830" w:rsidRPr="00F75938" w:rsidTr="000C5BD7">
        <w:trPr>
          <w:trHeight w:val="240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87830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540BF0">
              <w:rPr>
                <w:rFonts w:ascii="宋体" w:hAnsi="宋体"/>
                <w:szCs w:val="21"/>
              </w:rPr>
              <w:t>listUsbkeyByPage</w:t>
            </w:r>
          </w:p>
        </w:tc>
      </w:tr>
      <w:tr w:rsidR="00487830" w:rsidRPr="00F75938" w:rsidTr="000C5BD7">
        <w:trPr>
          <w:trHeight w:val="675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87830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分页查询开票点信息</w:t>
            </w:r>
          </w:p>
        </w:tc>
      </w:tr>
      <w:tr w:rsidR="00487830" w:rsidRPr="00F75938" w:rsidTr="000C5BD7">
        <w:trPr>
          <w:trHeight w:val="360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487830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ap</w:t>
            </w:r>
          </w:p>
        </w:tc>
      </w:tr>
      <w:tr w:rsidR="00487830" w:rsidRPr="00F75938" w:rsidTr="000C5BD7">
        <w:trPr>
          <w:trHeight w:val="285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87830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分页实体类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87830" w:rsidRPr="00D54E7E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nvoice_point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87830" w:rsidRPr="00F75938" w:rsidRDefault="00487830" w:rsidP="00540BF0">
            <w:pPr>
              <w:spacing w:line="360" w:lineRule="auto"/>
            </w:pPr>
            <w:r w:rsidRPr="00F75938">
              <w:rPr>
                <w:rFonts w:hint="eastAsia"/>
              </w:rPr>
              <w:t>初始数据</w:t>
            </w:r>
            <w:r w:rsidR="00540BF0">
              <w:rPr>
                <w:rFonts w:hint="eastAsia"/>
              </w:rPr>
              <w:t>参数默认是分页信息，包括页面大小和当前页。不包括条件查询。可在页面输入条件查询参数，包装在</w:t>
            </w:r>
            <w:r w:rsidR="00540BF0">
              <w:rPr>
                <w:rFonts w:hint="eastAsia"/>
              </w:rPr>
              <w:t>map</w:t>
            </w:r>
            <w:r w:rsidR="00540BF0">
              <w:rPr>
                <w:rFonts w:hint="eastAsia"/>
              </w:rPr>
              <w:t>中，进行条件查询并分页。</w:t>
            </w:r>
          </w:p>
        </w:tc>
      </w:tr>
    </w:tbl>
    <w:p w:rsidR="00487830" w:rsidRPr="00D41D51" w:rsidRDefault="00487830" w:rsidP="004E74BA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21BBE" w:rsidRPr="00F75938" w:rsidTr="000C5BD7">
        <w:trPr>
          <w:trHeight w:val="240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540BF0">
              <w:rPr>
                <w:rFonts w:ascii="宋体" w:hAnsi="宋体"/>
                <w:szCs w:val="21"/>
              </w:rPr>
              <w:t>updateInvoicePoint</w:t>
            </w:r>
          </w:p>
        </w:tc>
      </w:tr>
      <w:tr w:rsidR="00821BBE" w:rsidRPr="00F75938" w:rsidTr="000C5BD7">
        <w:trPr>
          <w:trHeight w:val="675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更新开票点信息</w:t>
            </w:r>
          </w:p>
        </w:tc>
      </w:tr>
      <w:tr w:rsidR="00821BBE" w:rsidRPr="00F75938" w:rsidTr="000C5BD7">
        <w:trPr>
          <w:trHeight w:val="360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开票点实体类</w:t>
            </w:r>
          </w:p>
        </w:tc>
      </w:tr>
      <w:tr w:rsidR="00821BBE" w:rsidRPr="00F75938" w:rsidTr="000C5BD7">
        <w:trPr>
          <w:trHeight w:val="285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返回类型的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ascii="宋体" w:hAnsi="宋体" w:hint="eastAsia"/>
                <w:szCs w:val="21"/>
              </w:rPr>
              <w:t>son对象，成功或者失败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40BF0" w:rsidRPr="00F75938" w:rsidTr="000C5BD7">
        <w:tc>
          <w:tcPr>
            <w:tcW w:w="1849" w:type="dxa"/>
          </w:tcPr>
          <w:p w:rsidR="00540BF0" w:rsidRPr="00F75938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40BF0" w:rsidRPr="00D54E7E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nvoice_point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21BBE" w:rsidRPr="00F75938" w:rsidRDefault="00540BF0" w:rsidP="004E74BA">
            <w:pPr>
              <w:spacing w:line="360" w:lineRule="auto"/>
            </w:pPr>
            <w:r>
              <w:rPr>
                <w:rFonts w:hint="eastAsia"/>
              </w:rPr>
              <w:t>输入开票点信息进行更新操作</w:t>
            </w:r>
          </w:p>
        </w:tc>
      </w:tr>
    </w:tbl>
    <w:p w:rsidR="001A5003" w:rsidRPr="00821BBE" w:rsidRDefault="001A5003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D1101" w:rsidRPr="00F75938" w:rsidTr="000C5BD7">
        <w:trPr>
          <w:trHeight w:val="240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D1101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540BF0">
              <w:rPr>
                <w:rFonts w:ascii="宋体" w:hAnsi="宋体"/>
                <w:szCs w:val="21"/>
              </w:rPr>
              <w:t>addInvoicePoint</w:t>
            </w:r>
          </w:p>
        </w:tc>
      </w:tr>
      <w:tr w:rsidR="005D1101" w:rsidRPr="00F75938" w:rsidTr="000C5BD7">
        <w:trPr>
          <w:trHeight w:val="675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D1101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添加一条开票点信息</w:t>
            </w:r>
          </w:p>
        </w:tc>
      </w:tr>
      <w:tr w:rsidR="005D1101" w:rsidRPr="00F75938" w:rsidTr="000C5BD7">
        <w:trPr>
          <w:trHeight w:val="360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D1101" w:rsidRPr="00F75938" w:rsidRDefault="00540BF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开票点信息实体</w:t>
            </w:r>
          </w:p>
        </w:tc>
      </w:tr>
      <w:tr w:rsidR="00540BF0" w:rsidRPr="00F75938" w:rsidTr="000C5BD7">
        <w:trPr>
          <w:trHeight w:val="285"/>
        </w:trPr>
        <w:tc>
          <w:tcPr>
            <w:tcW w:w="1849" w:type="dxa"/>
          </w:tcPr>
          <w:p w:rsidR="00540BF0" w:rsidRPr="00F75938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40BF0" w:rsidRPr="00F75938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返回类型的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ascii="宋体" w:hAnsi="宋体" w:hint="eastAsia"/>
                <w:szCs w:val="21"/>
              </w:rPr>
              <w:t>son对象，成功或者失败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方法范围</w:t>
            </w:r>
          </w:p>
        </w:tc>
        <w:tc>
          <w:tcPr>
            <w:tcW w:w="653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40BF0" w:rsidRPr="00F75938" w:rsidTr="000C5BD7">
        <w:tc>
          <w:tcPr>
            <w:tcW w:w="1849" w:type="dxa"/>
          </w:tcPr>
          <w:p w:rsidR="00540BF0" w:rsidRPr="00F75938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40BF0" w:rsidRPr="00D54E7E" w:rsidRDefault="00540BF0" w:rsidP="00540B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nvoice_point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D1101" w:rsidRPr="00F75938" w:rsidRDefault="00446D1E" w:rsidP="004E74BA">
            <w:pPr>
              <w:spacing w:line="360" w:lineRule="auto"/>
            </w:pPr>
            <w:r>
              <w:rPr>
                <w:rFonts w:hint="eastAsia"/>
              </w:rPr>
              <w:t>填写</w:t>
            </w:r>
            <w:r w:rsidR="00C12878">
              <w:rPr>
                <w:rFonts w:hint="eastAsia"/>
              </w:rPr>
              <w:t>开票点信息，进行添加。提交之前需要进行验证操作，防止开票点重复。验证通过</w:t>
            </w:r>
            <w:r w:rsidR="00C12878">
              <w:rPr>
                <w:rFonts w:hint="eastAsia"/>
              </w:rPr>
              <w:t xml:space="preserve"> </w:t>
            </w:r>
            <w:r w:rsidR="00C12878">
              <w:rPr>
                <w:rFonts w:hint="eastAsia"/>
              </w:rPr>
              <w:t>方可提交。</w:t>
            </w:r>
          </w:p>
        </w:tc>
      </w:tr>
    </w:tbl>
    <w:p w:rsidR="003F2B69" w:rsidRDefault="003F2B69" w:rsidP="004E74BA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092951" w:rsidRPr="00F75938" w:rsidTr="000C5BD7">
        <w:trPr>
          <w:trHeight w:val="240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C12878">
              <w:rPr>
                <w:rFonts w:ascii="宋体" w:hAnsi="宋体"/>
                <w:szCs w:val="21"/>
              </w:rPr>
              <w:t>deleteInvoicePoint</w:t>
            </w:r>
          </w:p>
        </w:tc>
      </w:tr>
      <w:tr w:rsidR="00092951" w:rsidRPr="00F75938" w:rsidTr="000C5BD7">
        <w:trPr>
          <w:trHeight w:val="675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删除开票点信息</w:t>
            </w:r>
          </w:p>
        </w:tc>
      </w:tr>
      <w:tr w:rsidR="00092951" w:rsidRPr="00F75938" w:rsidTr="000C5BD7">
        <w:trPr>
          <w:trHeight w:val="360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开票点id</w:t>
            </w:r>
          </w:p>
        </w:tc>
      </w:tr>
      <w:tr w:rsidR="00092951" w:rsidRPr="00F75938" w:rsidTr="000C5BD7">
        <w:trPr>
          <w:trHeight w:val="285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</w:t>
            </w:r>
            <w:r w:rsidR="00092951">
              <w:rPr>
                <w:rFonts w:ascii="宋体" w:hAnsi="宋体" w:hint="eastAsia"/>
                <w:szCs w:val="21"/>
              </w:rPr>
              <w:t>成功或者失败的消息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092951" w:rsidRPr="00D54E7E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</w:t>
            </w:r>
            <w:r>
              <w:rPr>
                <w:rFonts w:ascii="宋体" w:hAnsi="宋体"/>
                <w:szCs w:val="21"/>
              </w:rPr>
              <w:t>_point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092951" w:rsidRPr="00F75938" w:rsidRDefault="00C12878" w:rsidP="004E74BA">
            <w:pPr>
              <w:spacing w:line="360" w:lineRule="auto"/>
            </w:pPr>
            <w:r>
              <w:rPr>
                <w:rFonts w:hint="eastAsia"/>
              </w:rPr>
              <w:t>将该条开票点标识为删除状态</w:t>
            </w:r>
          </w:p>
        </w:tc>
      </w:tr>
    </w:tbl>
    <w:p w:rsidR="00092951" w:rsidRPr="00F91B78" w:rsidRDefault="00092951" w:rsidP="004E74BA">
      <w:pPr>
        <w:spacing w:line="360" w:lineRule="auto"/>
        <w:rPr>
          <w:sz w:val="24"/>
          <w:szCs w:val="24"/>
        </w:rPr>
      </w:pPr>
    </w:p>
    <w:p w:rsidR="00B63B3C" w:rsidRPr="00B63B3C" w:rsidRDefault="00B63B3C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F34F1" w:rsidRPr="00F75938" w:rsidTr="000C5BD7">
        <w:trPr>
          <w:trHeight w:val="24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F34F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C12878">
              <w:t>getInvoicePointByComAndSerNo</w:t>
            </w:r>
          </w:p>
        </w:tc>
      </w:tr>
      <w:tr w:rsidR="005F34F1" w:rsidRPr="00F75938" w:rsidTr="000C5BD7">
        <w:trPr>
          <w:trHeight w:val="67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F34F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根据公司税号和开票服务器获取开票点</w:t>
            </w:r>
          </w:p>
        </w:tc>
      </w:tr>
      <w:tr w:rsidR="005F34F1" w:rsidRPr="00F75938" w:rsidTr="000C5BD7">
        <w:trPr>
          <w:trHeight w:val="36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F34F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开票点实体</w:t>
            </w:r>
          </w:p>
        </w:tc>
      </w:tr>
      <w:tr w:rsidR="005F34F1" w:rsidRPr="00F75938" w:rsidTr="000C5BD7">
        <w:trPr>
          <w:trHeight w:val="28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F34F1" w:rsidRPr="00F75938" w:rsidRDefault="00C128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包含开票点的json列表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C12878" w:rsidRPr="00F75938" w:rsidTr="000C5BD7">
        <w:tc>
          <w:tcPr>
            <w:tcW w:w="1849" w:type="dxa"/>
          </w:tcPr>
          <w:p w:rsidR="00C12878" w:rsidRPr="00F75938" w:rsidRDefault="00C12878" w:rsidP="00C1287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C12878" w:rsidRPr="00D54E7E" w:rsidRDefault="00C12878" w:rsidP="00C1287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nvoice</w:t>
            </w:r>
            <w:r>
              <w:rPr>
                <w:rFonts w:ascii="宋体" w:hAnsi="宋体"/>
                <w:szCs w:val="21"/>
              </w:rPr>
              <w:t>_point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F34F1" w:rsidRPr="00F75938" w:rsidRDefault="00C12878" w:rsidP="00C12878">
            <w:pPr>
              <w:spacing w:line="360" w:lineRule="auto"/>
            </w:pPr>
            <w:r>
              <w:rPr>
                <w:rFonts w:hint="eastAsia"/>
              </w:rPr>
              <w:t>根据</w:t>
            </w:r>
            <w:r>
              <w:rPr>
                <w:rFonts w:ascii="宋体" w:hAnsi="宋体" w:hint="eastAsia"/>
                <w:szCs w:val="21"/>
              </w:rPr>
              <w:t>公司税号和开票服务器号信息，封装在开票点实体类中，进行条件查询</w:t>
            </w:r>
          </w:p>
        </w:tc>
      </w:tr>
    </w:tbl>
    <w:p w:rsidR="00C13354" w:rsidRDefault="00C13354" w:rsidP="004E74BA">
      <w:pPr>
        <w:spacing w:line="360" w:lineRule="auto"/>
      </w:pPr>
    </w:p>
    <w:p w:rsidR="004C79DD" w:rsidRDefault="006277F8" w:rsidP="008B5948">
      <w:pPr>
        <w:pStyle w:val="3"/>
      </w:pPr>
      <w:bookmarkStart w:id="44" w:name="_Toc502247890"/>
      <w:r>
        <w:rPr>
          <w:rFonts w:hint="eastAsia"/>
        </w:rPr>
        <w:lastRenderedPageBreak/>
        <w:t>4</w:t>
      </w:r>
      <w:r w:rsidR="00F63422">
        <w:rPr>
          <w:rFonts w:hint="eastAsia"/>
        </w:rPr>
        <w:t>.</w:t>
      </w:r>
      <w:r w:rsidR="00BD6449" w:rsidRPr="00CA3238">
        <w:rPr>
          <w:rFonts w:hint="eastAsia"/>
        </w:rPr>
        <w:t>1</w:t>
      </w:r>
      <w:r w:rsidR="00F63422">
        <w:rPr>
          <w:rFonts w:hint="eastAsia"/>
        </w:rPr>
        <w:t>.</w:t>
      </w:r>
      <w:r w:rsidR="00C74554">
        <w:rPr>
          <w:rFonts w:hint="eastAsia"/>
        </w:rPr>
        <w:t>4</w:t>
      </w:r>
      <w:r w:rsidR="00AD5201">
        <w:rPr>
          <w:rFonts w:hint="eastAsia"/>
        </w:rPr>
        <w:t>限制条件</w:t>
      </w:r>
      <w:bookmarkEnd w:id="44"/>
    </w:p>
    <w:p w:rsidR="00AD5201" w:rsidRDefault="00AD5201" w:rsidP="004E74BA">
      <w:pPr>
        <w:spacing w:line="360" w:lineRule="auto"/>
      </w:pPr>
      <w:r>
        <w:rPr>
          <w:rFonts w:hint="eastAsia"/>
        </w:rPr>
        <w:t>无</w:t>
      </w:r>
    </w:p>
    <w:p w:rsidR="002708F4" w:rsidRPr="006D304A" w:rsidRDefault="006277F8" w:rsidP="00436AE5">
      <w:pPr>
        <w:pStyle w:val="2"/>
        <w:rPr>
          <w:rFonts w:asciiTheme="minorEastAsia" w:eastAsiaTheme="minorEastAsia" w:hAnsiTheme="minorEastAsia"/>
        </w:rPr>
      </w:pPr>
      <w:bookmarkStart w:id="45" w:name="_Toc502247891"/>
      <w:r w:rsidRPr="006D304A">
        <w:rPr>
          <w:rFonts w:asciiTheme="minorEastAsia" w:eastAsiaTheme="minorEastAsia" w:hAnsiTheme="minorEastAsia" w:hint="eastAsia"/>
        </w:rPr>
        <w:t>4</w:t>
      </w:r>
      <w:r w:rsidR="002708F4" w:rsidRPr="006D304A">
        <w:rPr>
          <w:rFonts w:asciiTheme="minorEastAsia" w:eastAsiaTheme="minorEastAsia" w:hAnsiTheme="minorEastAsia" w:hint="eastAsia"/>
        </w:rPr>
        <w:t>.2</w:t>
      </w:r>
      <w:r w:rsidR="00DD3133" w:rsidRPr="006D304A">
        <w:rPr>
          <w:rFonts w:asciiTheme="minorEastAsia" w:eastAsiaTheme="minorEastAsia" w:hAnsiTheme="minorEastAsia"/>
        </w:rPr>
        <w:t xml:space="preserve"> </w:t>
      </w:r>
      <w:r w:rsidR="00DD3133" w:rsidRPr="006D304A">
        <w:rPr>
          <w:rFonts w:asciiTheme="minorEastAsia" w:eastAsiaTheme="minorEastAsia" w:hAnsiTheme="minorEastAsia" w:hint="eastAsia"/>
        </w:rPr>
        <w:t>前置平台监控设计</w:t>
      </w:r>
      <w:bookmarkEnd w:id="45"/>
    </w:p>
    <w:p w:rsidR="002708F4" w:rsidRPr="00C6731A" w:rsidRDefault="006277F8" w:rsidP="008B5948">
      <w:pPr>
        <w:pStyle w:val="3"/>
        <w:rPr>
          <w:rFonts w:eastAsia="宋体" w:cs="Times New Roman"/>
          <w:szCs w:val="22"/>
        </w:rPr>
      </w:pPr>
      <w:bookmarkStart w:id="46" w:name="_Toc502247892"/>
      <w:r>
        <w:rPr>
          <w:rFonts w:hint="eastAsia"/>
        </w:rPr>
        <w:t>4</w:t>
      </w:r>
      <w:r w:rsidR="00F63422">
        <w:rPr>
          <w:rFonts w:hint="eastAsia"/>
        </w:rPr>
        <w:t>.</w:t>
      </w:r>
      <w:r w:rsidR="002708F4">
        <w:rPr>
          <w:rFonts w:hint="eastAsia"/>
        </w:rPr>
        <w:t>2</w:t>
      </w:r>
      <w:r w:rsidR="00F63422">
        <w:rPr>
          <w:rFonts w:hint="eastAsia"/>
        </w:rPr>
        <w:t>.</w:t>
      </w:r>
      <w:r w:rsidR="002708F4">
        <w:rPr>
          <w:rFonts w:hint="eastAsia"/>
        </w:rPr>
        <w:t xml:space="preserve">1 </w:t>
      </w:r>
      <w:r w:rsidR="002708F4">
        <w:rPr>
          <w:rFonts w:hint="eastAsia"/>
        </w:rPr>
        <w:t>功能说明</w:t>
      </w:r>
      <w:bookmarkEnd w:id="46"/>
    </w:p>
    <w:p w:rsidR="006D304A" w:rsidRDefault="006D304A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1、在监控实例配置页面点击</w:t>
      </w:r>
      <w:r w:rsidRPr="006D304A">
        <w:rPr>
          <w:rFonts w:eastAsia="宋体" w:cs="Times New Roman" w:hint="eastAsia"/>
          <w:b/>
        </w:rPr>
        <w:t>添加</w:t>
      </w:r>
      <w:r>
        <w:rPr>
          <w:rFonts w:eastAsia="宋体" w:cs="Times New Roman" w:hint="eastAsia"/>
        </w:rPr>
        <w:t>按钮，填写监控名称，监控地址，超时时间，连续失败次数，监控频率，接收邮箱等信息，点确认将刷新监控实例列表。点击监控实例对应的</w:t>
      </w:r>
      <w:r w:rsidRPr="006D304A">
        <w:rPr>
          <w:rFonts w:eastAsia="宋体" w:cs="Times New Roman" w:hint="eastAsia"/>
          <w:b/>
        </w:rPr>
        <w:t>开启监控</w:t>
      </w:r>
      <w:r>
        <w:rPr>
          <w:rFonts w:eastAsia="宋体" w:cs="Times New Roman" w:hint="eastAsia"/>
        </w:rPr>
        <w:t>按钮，实例进入监控状态并按其监控频率生成监控日志，若该监控实例出现连接异常，则会</w:t>
      </w:r>
      <w:r w:rsidR="00CD401B">
        <w:rPr>
          <w:rFonts w:eastAsia="宋体" w:cs="Times New Roman" w:hint="eastAsia"/>
        </w:rPr>
        <w:t>自动</w:t>
      </w:r>
      <w:r>
        <w:rPr>
          <w:rFonts w:eastAsia="宋体" w:cs="Times New Roman" w:hint="eastAsia"/>
        </w:rPr>
        <w:t>向指定邮箱发送信息。</w:t>
      </w:r>
      <w:r w:rsidRPr="006D304A">
        <w:rPr>
          <w:rFonts w:eastAsia="宋体" w:cs="Times New Roman" w:hint="eastAsia"/>
          <w:b/>
        </w:rPr>
        <w:t>开启监控</w:t>
      </w:r>
      <w:r>
        <w:rPr>
          <w:rFonts w:eastAsia="宋体" w:cs="Times New Roman" w:hint="eastAsia"/>
        </w:rPr>
        <w:t>按钮提示文字变成</w:t>
      </w:r>
      <w:r w:rsidRPr="006D304A">
        <w:rPr>
          <w:rFonts w:eastAsia="宋体" w:cs="Times New Roman" w:hint="eastAsia"/>
          <w:b/>
        </w:rPr>
        <w:t>监控中</w:t>
      </w:r>
      <w:r>
        <w:rPr>
          <w:rFonts w:eastAsia="宋体" w:cs="Times New Roman" w:hint="eastAsia"/>
        </w:rPr>
        <w:t>，点击该按钮进入对应实例的监控日志页面</w:t>
      </w:r>
      <w:r w:rsidR="00C674B2">
        <w:rPr>
          <w:rFonts w:eastAsia="宋体" w:cs="Times New Roman" w:hint="eastAsia"/>
        </w:rPr>
        <w:t>。点击</w:t>
      </w:r>
      <w:r w:rsidR="00C674B2" w:rsidRPr="00C674B2">
        <w:rPr>
          <w:rFonts w:eastAsia="宋体" w:cs="Times New Roman" w:hint="eastAsia"/>
          <w:b/>
        </w:rPr>
        <w:t>停止</w:t>
      </w:r>
      <w:r w:rsidR="00C674B2">
        <w:rPr>
          <w:rFonts w:eastAsia="宋体" w:cs="Times New Roman" w:hint="eastAsia"/>
        </w:rPr>
        <w:t>按钮，对应实例将处于非监控状态。对于非监控状态下的实例可以点击</w:t>
      </w:r>
      <w:r w:rsidR="00C674B2" w:rsidRPr="00C674B2">
        <w:rPr>
          <w:rFonts w:eastAsia="宋体" w:cs="Times New Roman" w:hint="eastAsia"/>
          <w:b/>
        </w:rPr>
        <w:t>编辑</w:t>
      </w:r>
      <w:r w:rsidR="00C674B2">
        <w:rPr>
          <w:rFonts w:eastAsia="宋体" w:cs="Times New Roman" w:hint="eastAsia"/>
        </w:rPr>
        <w:t>按钮进行编辑或者通过点击</w:t>
      </w:r>
      <w:r w:rsidR="00C674B2" w:rsidRPr="00C674B2">
        <w:rPr>
          <w:rFonts w:eastAsia="宋体" w:cs="Times New Roman" w:hint="eastAsia"/>
          <w:b/>
        </w:rPr>
        <w:t>删除</w:t>
      </w:r>
      <w:r w:rsidR="00C674B2">
        <w:rPr>
          <w:rFonts w:eastAsia="宋体" w:cs="Times New Roman" w:hint="eastAsia"/>
        </w:rPr>
        <w:t>按钮删除实例。</w:t>
      </w:r>
    </w:p>
    <w:p w:rsidR="00C674B2" w:rsidRDefault="00C674B2" w:rsidP="006D304A">
      <w:pPr>
        <w:pStyle w:val="af0"/>
        <w:spacing w:line="360" w:lineRule="auto"/>
        <w:ind w:firstLineChars="0" w:firstLine="450"/>
        <w:rPr>
          <w:rFonts w:eastAsia="宋体" w:cs="Times New Roman"/>
          <w:b/>
        </w:rPr>
      </w:pPr>
      <w:r w:rsidRPr="00C674B2">
        <w:rPr>
          <w:rFonts w:eastAsia="宋体" w:cs="Times New Roman" w:hint="eastAsia"/>
          <w:b/>
        </w:rPr>
        <w:t>约束</w:t>
      </w:r>
      <w:r>
        <w:rPr>
          <w:rFonts w:eastAsia="宋体" w:cs="Times New Roman" w:hint="eastAsia"/>
        </w:rPr>
        <w:t>：</w:t>
      </w:r>
      <w:r w:rsidRPr="00C674B2">
        <w:rPr>
          <w:rFonts w:eastAsia="宋体" w:cs="Times New Roman" w:hint="eastAsia"/>
          <w:b/>
        </w:rPr>
        <w:t>处于</w:t>
      </w:r>
      <w:r>
        <w:rPr>
          <w:rFonts w:eastAsia="宋体" w:cs="Times New Roman" w:hint="eastAsia"/>
          <w:b/>
        </w:rPr>
        <w:t>监控状态下的实例不能被编辑也不能被删除</w:t>
      </w: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  <w:b/>
        </w:rPr>
      </w:pPr>
    </w:p>
    <w:p w:rsidR="00C674B2" w:rsidRDefault="00C674B2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 w:rsidRPr="00C674B2">
        <w:rPr>
          <w:rFonts w:eastAsia="宋体" w:cs="Times New Roman" w:hint="eastAsia"/>
        </w:rPr>
        <w:t>2</w:t>
      </w:r>
      <w:r>
        <w:rPr>
          <w:rFonts w:eastAsia="宋体" w:cs="Times New Roman" w:hint="eastAsia"/>
        </w:rPr>
        <w:t>、</w:t>
      </w:r>
      <w:r w:rsidR="0071328D">
        <w:rPr>
          <w:rFonts w:eastAsia="宋体" w:cs="Times New Roman" w:hint="eastAsia"/>
        </w:rPr>
        <w:t>监控日志查询页面可以按日期倒序展示所有监控日志记录，并可以通过实例名称对日志进行模糊查询。通过制定刷新频率定时刷新日志记录。</w:t>
      </w: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3、监控通知查询页面可以按日期倒序展示所有监控通知记录，并可以通过状态、实例名称、起止日期进行查询。</w:t>
      </w: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</w:p>
    <w:p w:rsidR="0071328D" w:rsidRDefault="0071328D" w:rsidP="006D304A">
      <w:pPr>
        <w:pStyle w:val="af0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4、系统首页（登录后显示的页面）将展示异常监控记录、异常报文记录、已开发票记录、接口调用记录四张图表。对于以上每个图表可以</w:t>
      </w:r>
      <w:r w:rsidR="00C74554">
        <w:rPr>
          <w:rFonts w:eastAsia="宋体" w:cs="Times New Roman" w:hint="eastAsia"/>
        </w:rPr>
        <w:t>选择展示时段显示对应时段内的监控图像，点击对应图表名称进入对应统计报表的详情或统计页面。</w:t>
      </w:r>
    </w:p>
    <w:p w:rsidR="00C74554" w:rsidRPr="00C74554" w:rsidRDefault="00C74554" w:rsidP="006D304A">
      <w:pPr>
        <w:pStyle w:val="af0"/>
        <w:spacing w:line="360" w:lineRule="auto"/>
        <w:ind w:firstLineChars="0" w:firstLine="450"/>
        <w:rPr>
          <w:rFonts w:eastAsia="宋体" w:cs="Times New Roman"/>
          <w:b/>
        </w:rPr>
      </w:pPr>
      <w:r w:rsidRPr="00C74554">
        <w:rPr>
          <w:rFonts w:eastAsia="宋体" w:cs="Times New Roman" w:hint="eastAsia"/>
          <w:b/>
        </w:rPr>
        <w:t>约束</w:t>
      </w:r>
      <w:r>
        <w:rPr>
          <w:rFonts w:eastAsia="宋体" w:cs="Times New Roman" w:hint="eastAsia"/>
          <w:b/>
        </w:rPr>
        <w:t>：展示时段的日期需要与详情页面的起止日期对应起来</w:t>
      </w:r>
    </w:p>
    <w:p w:rsidR="00D73E4B" w:rsidRDefault="00D73E4B" w:rsidP="004E74BA">
      <w:pPr>
        <w:spacing w:line="360" w:lineRule="auto"/>
      </w:pPr>
    </w:p>
    <w:p w:rsidR="00C74554" w:rsidRDefault="00C74554" w:rsidP="00C74554">
      <w:pPr>
        <w:pStyle w:val="3"/>
      </w:pPr>
      <w:bookmarkStart w:id="47" w:name="_Toc502247893"/>
      <w:r>
        <w:rPr>
          <w:rFonts w:hint="eastAsia"/>
        </w:rPr>
        <w:lastRenderedPageBreak/>
        <w:t xml:space="preserve">4.2.2 </w:t>
      </w:r>
      <w:r>
        <w:rPr>
          <w:rFonts w:hint="eastAsia"/>
        </w:rPr>
        <w:t>类图</w:t>
      </w:r>
      <w:bookmarkEnd w:id="47"/>
    </w:p>
    <w:p w:rsidR="00D73E4B" w:rsidRDefault="00413A02" w:rsidP="00413A02">
      <w:r>
        <w:rPr>
          <w:noProof/>
        </w:rPr>
        <w:drawing>
          <wp:inline distT="0" distB="0" distL="0" distR="0">
            <wp:extent cx="4761825" cy="1647825"/>
            <wp:effectExtent l="19050" t="0" r="6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02" w:rsidRDefault="00413A02" w:rsidP="00413A02"/>
    <w:p w:rsidR="00413A02" w:rsidRPr="00413A02" w:rsidRDefault="00835F5F" w:rsidP="00835F5F">
      <w:pPr>
        <w:pStyle w:val="3"/>
      </w:pPr>
      <w:bookmarkStart w:id="48" w:name="_Toc502247894"/>
      <w:r>
        <w:rPr>
          <w:rFonts w:hint="eastAsia"/>
        </w:rPr>
        <w:t>4.2.3</w:t>
      </w:r>
      <w:r>
        <w:t xml:space="preserve"> </w:t>
      </w:r>
      <w:r>
        <w:rPr>
          <w:rFonts w:hint="eastAsia"/>
        </w:rPr>
        <w:t>方法说明</w:t>
      </w:r>
      <w:bookmarkEnd w:id="48"/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73E4B" w:rsidRPr="00F75938" w:rsidTr="000C5BD7">
        <w:trPr>
          <w:trHeight w:val="240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73E4B" w:rsidRPr="00F75938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C1560">
              <w:rPr>
                <w:rFonts w:ascii="宋体" w:hAnsi="宋体"/>
                <w:szCs w:val="21"/>
              </w:rPr>
              <w:t>listByPage</w:t>
            </w:r>
          </w:p>
        </w:tc>
      </w:tr>
      <w:tr w:rsidR="00D73E4B" w:rsidRPr="00F75938" w:rsidTr="000C5BD7">
        <w:trPr>
          <w:trHeight w:val="675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73E4B" w:rsidRPr="00F75938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分页查询监控实例记录</w:t>
            </w:r>
          </w:p>
        </w:tc>
      </w:tr>
      <w:tr w:rsidR="00D73E4B" w:rsidRPr="00F75938" w:rsidTr="000C5BD7">
        <w:trPr>
          <w:trHeight w:val="360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73E4B" w:rsidRPr="00F75938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</w:t>
            </w:r>
          </w:p>
        </w:tc>
      </w:tr>
      <w:tr w:rsidR="00D73E4B" w:rsidRPr="00F75938" w:rsidTr="000C5BD7">
        <w:trPr>
          <w:trHeight w:val="285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73E4B" w:rsidRPr="00F75938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分页查询结果的封装（在实体数据的基础上加入分页信息）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73E4B" w:rsidRPr="00D54E7E" w:rsidRDefault="00FC156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C1560">
              <w:rPr>
                <w:rFonts w:ascii="宋体" w:hAnsi="宋体"/>
                <w:szCs w:val="21"/>
              </w:rPr>
              <w:t>application_instance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73E4B" w:rsidRDefault="00FC1560" w:rsidP="004E74BA">
            <w:pPr>
              <w:spacing w:line="360" w:lineRule="auto"/>
            </w:pPr>
            <w:r>
              <w:rPr>
                <w:rFonts w:hint="eastAsia"/>
              </w:rPr>
              <w:t>获取查询条件</w:t>
            </w:r>
          </w:p>
          <w:p w:rsidR="00FC1560" w:rsidRDefault="00FC1560" w:rsidP="004E74BA">
            <w:pPr>
              <w:spacing w:line="360" w:lineRule="auto"/>
            </w:pPr>
            <w:r>
              <w:rPr>
                <w:rFonts w:hint="eastAsia"/>
              </w:rPr>
              <w:t>根据查询条件查询监控实例记录</w:t>
            </w:r>
          </w:p>
          <w:p w:rsidR="00D73E4B" w:rsidRPr="00F75938" w:rsidRDefault="00FC1560" w:rsidP="004E74BA">
            <w:pPr>
              <w:spacing w:line="360" w:lineRule="auto"/>
            </w:pPr>
            <w:r>
              <w:rPr>
                <w:rFonts w:hint="eastAsia"/>
              </w:rPr>
              <w:t>封装查询结果并返回</w:t>
            </w:r>
          </w:p>
        </w:tc>
      </w:tr>
    </w:tbl>
    <w:p w:rsidR="00510ADB" w:rsidRPr="00D41D51" w:rsidRDefault="00510ADB" w:rsidP="004E74BA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35BE7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535BE7">
              <w:rPr>
                <w:rFonts w:ascii="宋体" w:hAnsi="宋体"/>
                <w:szCs w:val="21"/>
              </w:rPr>
              <w:t>deleteApplicationInstance</w:t>
            </w:r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303BA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 w:rsidR="00303BA4">
              <w:rPr>
                <w:rFonts w:ascii="宋体" w:hAnsi="宋体" w:hint="eastAsia"/>
                <w:szCs w:val="21"/>
              </w:rPr>
              <w:t>监控实例id删除对应实例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待删除的所有实例id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352A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C1560">
              <w:rPr>
                <w:rFonts w:ascii="宋体" w:hAnsi="宋体"/>
                <w:szCs w:val="21"/>
              </w:rPr>
              <w:t>application_instance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352AF1" w:rsidP="004E74BA">
            <w:pPr>
              <w:spacing w:line="360" w:lineRule="auto"/>
            </w:pPr>
            <w:r>
              <w:rPr>
                <w:rFonts w:hint="eastAsia"/>
              </w:rPr>
              <w:t>根据参数</w:t>
            </w:r>
            <w:r>
              <w:rPr>
                <w:rFonts w:hint="eastAsia"/>
              </w:rPr>
              <w:t>ids</w:t>
            </w:r>
            <w:r>
              <w:rPr>
                <w:rFonts w:hint="eastAsia"/>
              </w:rPr>
              <w:t>查询所有需要删除的实例</w:t>
            </w:r>
          </w:p>
          <w:p w:rsidR="00352AF1" w:rsidRPr="00352AF1" w:rsidRDefault="00352AF1" w:rsidP="004E74BA">
            <w:pPr>
              <w:spacing w:line="360" w:lineRule="auto"/>
            </w:pPr>
            <w:r>
              <w:rPr>
                <w:rFonts w:hint="eastAsia"/>
              </w:rPr>
              <w:t>批量删除对应实例</w:t>
            </w:r>
          </w:p>
          <w:p w:rsidR="00510ADB" w:rsidRPr="00F75938" w:rsidRDefault="00352AF1" w:rsidP="00352AF1">
            <w:pPr>
              <w:spacing w:line="360" w:lineRule="auto"/>
            </w:pPr>
            <w:r>
              <w:rPr>
                <w:rFonts w:hint="eastAsia"/>
              </w:rPr>
              <w:t>根据是否删除成功返回对应状态码</w:t>
            </w:r>
          </w:p>
        </w:tc>
      </w:tr>
    </w:tbl>
    <w:p w:rsidR="00510ADB" w:rsidRPr="00821BBE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AE2ACF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AE2ACF">
              <w:rPr>
                <w:rFonts w:ascii="宋体" w:hAnsi="宋体"/>
                <w:szCs w:val="21"/>
              </w:rPr>
              <w:t>saveApplicationInstance</w:t>
            </w:r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新增或更新对应监控实例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待新增或更新监控实例对象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新增或更新结果状态码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303BA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C1560">
              <w:rPr>
                <w:rFonts w:ascii="宋体" w:hAnsi="宋体"/>
                <w:szCs w:val="21"/>
              </w:rPr>
              <w:t>application_instance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303BA4" w:rsidP="004E74BA">
            <w:pPr>
              <w:spacing w:line="360" w:lineRule="auto"/>
            </w:pPr>
            <w:r>
              <w:rPr>
                <w:rFonts w:hint="eastAsia"/>
              </w:rPr>
              <w:t>获取实例参数的</w:t>
            </w:r>
            <w:r>
              <w:rPr>
                <w:rFonts w:hint="eastAsia"/>
              </w:rPr>
              <w:t>id</w:t>
            </w:r>
          </w:p>
          <w:p w:rsidR="00303BA4" w:rsidRDefault="00303BA4" w:rsidP="004E74BA">
            <w:pPr>
              <w:spacing w:line="360" w:lineRule="auto"/>
            </w:pPr>
            <w:r>
              <w:rPr>
                <w:rFonts w:hint="eastAsia"/>
              </w:rPr>
              <w:t>如果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为空则插入该实体记录到监控实例表中</w:t>
            </w:r>
          </w:p>
          <w:p w:rsidR="00303BA4" w:rsidRDefault="00303BA4" w:rsidP="004E74BA">
            <w:pPr>
              <w:spacing w:line="360" w:lineRule="auto"/>
            </w:pPr>
            <w:r>
              <w:rPr>
                <w:rFonts w:hint="eastAsia"/>
              </w:rPr>
              <w:t>否则根据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查询监控实例表中对应记录并更新</w:t>
            </w:r>
          </w:p>
          <w:p w:rsidR="00510ADB" w:rsidRPr="00F75938" w:rsidRDefault="00303BA4" w:rsidP="004E74BA">
            <w:pPr>
              <w:spacing w:line="360" w:lineRule="auto"/>
            </w:pPr>
            <w:r>
              <w:rPr>
                <w:rFonts w:hint="eastAsia"/>
              </w:rPr>
              <w:t>根据处理结果返回状态码</w:t>
            </w:r>
          </w:p>
        </w:tc>
      </w:tr>
    </w:tbl>
    <w:p w:rsidR="00510ADB" w:rsidRDefault="00510ADB" w:rsidP="004E74BA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AE2ACF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AE2ACF">
              <w:rPr>
                <w:rFonts w:ascii="宋体" w:hAnsi="宋体"/>
                <w:szCs w:val="21"/>
              </w:rPr>
              <w:t>enableApplicationInsitance</w:t>
            </w:r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1920A9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根据实例的guid开启监控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1920A9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监控实例guid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1920A9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开启监控操作结果状态码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1920A9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C1560">
              <w:rPr>
                <w:rFonts w:ascii="宋体" w:hAnsi="宋体"/>
                <w:szCs w:val="21"/>
              </w:rPr>
              <w:t>application_instance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1920A9" w:rsidP="004E74BA">
            <w:pPr>
              <w:spacing w:line="360" w:lineRule="auto"/>
            </w:pPr>
            <w:r>
              <w:rPr>
                <w:rFonts w:hint="eastAsia"/>
              </w:rPr>
              <w:t>根据监控实例</w:t>
            </w:r>
            <w:r>
              <w:rPr>
                <w:rFonts w:hint="eastAsia"/>
              </w:rPr>
              <w:t>guid</w:t>
            </w:r>
            <w:r>
              <w:rPr>
                <w:rFonts w:hint="eastAsia"/>
              </w:rPr>
              <w:t>将对应实例加入到监控中</w:t>
            </w:r>
          </w:p>
          <w:p w:rsidR="001920A9" w:rsidRDefault="001920A9" w:rsidP="004E74BA">
            <w:pPr>
              <w:spacing w:line="360" w:lineRule="auto"/>
            </w:pPr>
            <w:r>
              <w:rPr>
                <w:rFonts w:hint="eastAsia"/>
              </w:rPr>
              <w:t>将该实例状态标识为监控中</w:t>
            </w:r>
          </w:p>
          <w:p w:rsidR="001920A9" w:rsidRPr="001920A9" w:rsidRDefault="001920A9" w:rsidP="004E74BA">
            <w:pPr>
              <w:spacing w:line="360" w:lineRule="auto"/>
            </w:pPr>
            <w:r>
              <w:rPr>
                <w:rFonts w:hint="eastAsia"/>
              </w:rPr>
              <w:lastRenderedPageBreak/>
              <w:t>返回监控开启</w:t>
            </w:r>
            <w:r>
              <w:rPr>
                <w:rFonts w:ascii="宋体" w:hAnsi="宋体" w:hint="eastAsia"/>
                <w:szCs w:val="21"/>
              </w:rPr>
              <w:t>操作结果</w:t>
            </w:r>
          </w:p>
        </w:tc>
      </w:tr>
    </w:tbl>
    <w:p w:rsidR="00510ADB" w:rsidRPr="00F91B78" w:rsidRDefault="00510ADB" w:rsidP="004E74BA">
      <w:pPr>
        <w:spacing w:line="360" w:lineRule="auto"/>
        <w:rPr>
          <w:sz w:val="24"/>
          <w:szCs w:val="24"/>
        </w:rPr>
      </w:pPr>
    </w:p>
    <w:p w:rsidR="00510ADB" w:rsidRPr="00B63B3C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224F2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224F21">
              <w:t>stopApplicationInsitance</w:t>
            </w:r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8A0732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停止监控</w:t>
            </w:r>
            <w:r>
              <w:rPr>
                <w:rFonts w:hint="eastAsia"/>
              </w:rPr>
              <w:t>guid</w:t>
            </w:r>
            <w:r>
              <w:rPr>
                <w:rFonts w:hint="eastAsia"/>
              </w:rPr>
              <w:t>参数对应的监控实例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8A0732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监控实例</w:t>
            </w:r>
            <w:r>
              <w:rPr>
                <w:rFonts w:hint="eastAsia"/>
              </w:rPr>
              <w:t>guid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8A0732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停止监控操作结果状态码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8A0732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C1560">
              <w:rPr>
                <w:rFonts w:ascii="宋体" w:hAnsi="宋体"/>
                <w:szCs w:val="21"/>
              </w:rPr>
              <w:t>application_instance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6B3803" w:rsidRDefault="006B3803" w:rsidP="006B3803">
            <w:pPr>
              <w:spacing w:line="360" w:lineRule="auto"/>
            </w:pPr>
            <w:r>
              <w:rPr>
                <w:rFonts w:hint="eastAsia"/>
              </w:rPr>
              <w:t>根据监控实例</w:t>
            </w:r>
            <w:r>
              <w:rPr>
                <w:rFonts w:hint="eastAsia"/>
              </w:rPr>
              <w:t>guid</w:t>
            </w:r>
            <w:r>
              <w:rPr>
                <w:rFonts w:hint="eastAsia"/>
              </w:rPr>
              <w:t>将对应实例移出监控</w:t>
            </w:r>
          </w:p>
          <w:p w:rsidR="006B3803" w:rsidRDefault="006B3803" w:rsidP="006B3803">
            <w:pPr>
              <w:spacing w:line="360" w:lineRule="auto"/>
            </w:pPr>
            <w:r>
              <w:rPr>
                <w:rFonts w:hint="eastAsia"/>
              </w:rPr>
              <w:t>将该实例状态标识为已停止监控</w:t>
            </w:r>
          </w:p>
          <w:p w:rsidR="00510ADB" w:rsidRPr="00F75938" w:rsidRDefault="006B3803" w:rsidP="006B3803">
            <w:pPr>
              <w:spacing w:line="360" w:lineRule="auto"/>
            </w:pPr>
            <w:r>
              <w:rPr>
                <w:rFonts w:hint="eastAsia"/>
              </w:rPr>
              <w:t>返回监控停止</w:t>
            </w:r>
            <w:r>
              <w:rPr>
                <w:rFonts w:ascii="宋体" w:hAnsi="宋体" w:hint="eastAsia"/>
                <w:szCs w:val="21"/>
              </w:rPr>
              <w:t>操作结果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352A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352AF1">
              <w:rPr>
                <w:rFonts w:ascii="宋体" w:hAnsi="宋体"/>
                <w:szCs w:val="21"/>
              </w:rPr>
              <w:t>deleteApplicationInsitance</w:t>
            </w:r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删除guid参数对应监控实例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监控实例</w:t>
            </w:r>
            <w:r>
              <w:rPr>
                <w:rFonts w:hint="eastAsia"/>
              </w:rPr>
              <w:t>guid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删除监控实例操作结果状态码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6B3803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C1560">
              <w:rPr>
                <w:rFonts w:ascii="宋体" w:hAnsi="宋体"/>
                <w:szCs w:val="21"/>
              </w:rPr>
              <w:t>application_instance</w:t>
            </w:r>
          </w:p>
          <w:p w:rsidR="006B3803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6B3803">
              <w:rPr>
                <w:rFonts w:ascii="宋体" w:hAnsi="宋体"/>
                <w:szCs w:val="21"/>
              </w:rPr>
              <w:t>frequency_monitor_log</w:t>
            </w:r>
          </w:p>
          <w:p w:rsidR="00510ADB" w:rsidRPr="00D54E7E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6B3803">
              <w:rPr>
                <w:rFonts w:ascii="宋体" w:hAnsi="宋体"/>
                <w:szCs w:val="21"/>
              </w:rPr>
              <w:t>monitoring_reminder_log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6B3803" w:rsidP="004E74BA">
            <w:pPr>
              <w:spacing w:line="360" w:lineRule="auto"/>
            </w:pPr>
            <w:r>
              <w:rPr>
                <w:rFonts w:hint="eastAsia"/>
              </w:rPr>
              <w:t>删除</w:t>
            </w:r>
            <w:r>
              <w:rPr>
                <w:rFonts w:hint="eastAsia"/>
              </w:rPr>
              <w:t>guid</w:t>
            </w:r>
            <w:r>
              <w:rPr>
                <w:rFonts w:hint="eastAsia"/>
              </w:rPr>
              <w:t>对应监控实例的监控通知记录</w:t>
            </w:r>
          </w:p>
          <w:p w:rsidR="006B3803" w:rsidRDefault="006B3803" w:rsidP="004E74BA">
            <w:pPr>
              <w:spacing w:line="360" w:lineRule="auto"/>
            </w:pPr>
            <w:r>
              <w:rPr>
                <w:rFonts w:hint="eastAsia"/>
              </w:rPr>
              <w:t>删除</w:t>
            </w:r>
            <w:r>
              <w:rPr>
                <w:rFonts w:hint="eastAsia"/>
              </w:rPr>
              <w:t>guid</w:t>
            </w:r>
            <w:r>
              <w:rPr>
                <w:rFonts w:hint="eastAsia"/>
              </w:rPr>
              <w:t>对应监控实例的监控日志记录</w:t>
            </w:r>
          </w:p>
          <w:p w:rsidR="006B3803" w:rsidRDefault="006B3803" w:rsidP="004E74BA">
            <w:pPr>
              <w:spacing w:line="360" w:lineRule="auto"/>
            </w:pPr>
            <w:r>
              <w:rPr>
                <w:rFonts w:hint="eastAsia"/>
              </w:rPr>
              <w:t>删除</w:t>
            </w:r>
            <w:r>
              <w:rPr>
                <w:rFonts w:hint="eastAsia"/>
              </w:rPr>
              <w:t>guid</w:t>
            </w:r>
            <w:r>
              <w:rPr>
                <w:rFonts w:hint="eastAsia"/>
              </w:rPr>
              <w:t>对应监控实例</w:t>
            </w:r>
          </w:p>
          <w:p w:rsidR="006B3803" w:rsidRPr="006B3803" w:rsidRDefault="006B3803" w:rsidP="004E74BA">
            <w:pPr>
              <w:spacing w:line="360" w:lineRule="auto"/>
            </w:pPr>
            <w:r>
              <w:rPr>
                <w:rFonts w:hint="eastAsia"/>
              </w:rPr>
              <w:t>返回删除操作结果状态码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352A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352AF1">
              <w:rPr>
                <w:rFonts w:ascii="宋体" w:hAnsi="宋体"/>
                <w:szCs w:val="21"/>
              </w:rPr>
              <w:t>getHeartBeatFrequency</w:t>
            </w:r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获取监控实例的监控频率字典数据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监控频率字典表数据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6B380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Pr="00F75938" w:rsidRDefault="006B3803" w:rsidP="004E74BA">
            <w:pPr>
              <w:spacing w:line="360" w:lineRule="auto"/>
            </w:pPr>
            <w:r>
              <w:rPr>
                <w:rFonts w:hint="eastAsia"/>
              </w:rPr>
              <w:t>将后台配置的监控频率字典数据封装后返回</w:t>
            </w:r>
          </w:p>
        </w:tc>
      </w:tr>
    </w:tbl>
    <w:p w:rsidR="00EB2C30" w:rsidRDefault="00EB2C30" w:rsidP="004E74BA">
      <w:pPr>
        <w:spacing w:line="360" w:lineRule="auto"/>
      </w:pPr>
    </w:p>
    <w:p w:rsidR="006B3803" w:rsidRDefault="006B3803" w:rsidP="004E74BA">
      <w:pPr>
        <w:spacing w:line="360" w:lineRule="auto"/>
      </w:pPr>
      <w:r>
        <w:rPr>
          <w:noProof/>
        </w:rPr>
        <w:drawing>
          <wp:inline distT="0" distB="0" distL="0" distR="0">
            <wp:extent cx="4611837" cy="193357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26" cy="193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03" w:rsidRDefault="006B3803" w:rsidP="004E74BA">
      <w:pPr>
        <w:spacing w:line="360" w:lineRule="auto"/>
      </w:pPr>
    </w:p>
    <w:p w:rsidR="006B3803" w:rsidRDefault="006B3803" w:rsidP="004E74BA">
      <w:pPr>
        <w:spacing w:line="360" w:lineRule="auto"/>
      </w:pPr>
      <w:r w:rsidRPr="00413A02">
        <w:rPr>
          <w:rFonts w:hint="eastAsia"/>
          <w:sz w:val="28"/>
          <w:szCs w:val="28"/>
        </w:rPr>
        <w:t>方法说明</w:t>
      </w:r>
      <w:r>
        <w:rPr>
          <w:rFonts w:hint="eastAsia"/>
        </w:rPr>
        <w:t>：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6B3803" w:rsidRPr="00F75938" w:rsidTr="000948E2">
        <w:trPr>
          <w:trHeight w:val="240"/>
        </w:trPr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6B3803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4A783B">
              <w:rPr>
                <w:rFonts w:ascii="宋体" w:hAnsi="宋体"/>
                <w:szCs w:val="21"/>
              </w:rPr>
              <w:t>listMonitoringLogByPage</w:t>
            </w:r>
          </w:p>
        </w:tc>
      </w:tr>
      <w:tr w:rsidR="006B3803" w:rsidRPr="00F75938" w:rsidTr="000948E2">
        <w:trPr>
          <w:trHeight w:val="675"/>
        </w:trPr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6B3803" w:rsidRPr="00F75938" w:rsidRDefault="00A544C2" w:rsidP="00A91E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分页查询监控</w:t>
            </w:r>
            <w:r w:rsidR="00A91E49">
              <w:rPr>
                <w:rFonts w:hint="eastAsia"/>
              </w:rPr>
              <w:t>日志</w:t>
            </w:r>
            <w:r>
              <w:rPr>
                <w:rFonts w:hint="eastAsia"/>
              </w:rPr>
              <w:t>记录</w:t>
            </w:r>
          </w:p>
        </w:tc>
      </w:tr>
      <w:tr w:rsidR="006B3803" w:rsidRPr="00F75938" w:rsidTr="000948E2">
        <w:trPr>
          <w:trHeight w:val="360"/>
        </w:trPr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6B3803" w:rsidRPr="00F75938" w:rsidRDefault="00A544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查询条件</w:t>
            </w:r>
          </w:p>
        </w:tc>
      </w:tr>
      <w:tr w:rsidR="006B3803" w:rsidRPr="00F75938" w:rsidTr="000948E2">
        <w:trPr>
          <w:trHeight w:val="285"/>
        </w:trPr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6B3803" w:rsidRPr="00F75938" w:rsidRDefault="00A544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分页查询结果的封装（在实体数据的基础上加入分页信息）</w:t>
            </w:r>
          </w:p>
        </w:tc>
      </w:tr>
      <w:tr w:rsidR="006B3803" w:rsidRPr="00F75938" w:rsidTr="000948E2"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6B3803" w:rsidRPr="00F75938" w:rsidTr="000948E2"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6B3803" w:rsidRPr="00D54E7E" w:rsidTr="000948E2"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6B3803" w:rsidRPr="00D54E7E" w:rsidRDefault="00A544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6B3803">
              <w:rPr>
                <w:rFonts w:ascii="宋体" w:hAnsi="宋体"/>
                <w:szCs w:val="21"/>
              </w:rPr>
              <w:t>frequency_monitor_log</w:t>
            </w:r>
          </w:p>
        </w:tc>
      </w:tr>
      <w:tr w:rsidR="006B3803" w:rsidRPr="00F75938" w:rsidTr="000948E2">
        <w:tc>
          <w:tcPr>
            <w:tcW w:w="1849" w:type="dxa"/>
          </w:tcPr>
          <w:p w:rsidR="006B3803" w:rsidRPr="00F75938" w:rsidRDefault="006B3803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A544C2" w:rsidRDefault="00A544C2" w:rsidP="00A544C2">
            <w:pPr>
              <w:spacing w:line="360" w:lineRule="auto"/>
            </w:pPr>
            <w:r>
              <w:rPr>
                <w:rFonts w:hint="eastAsia"/>
              </w:rPr>
              <w:t>获取查询条件</w:t>
            </w:r>
          </w:p>
          <w:p w:rsidR="00A544C2" w:rsidRDefault="00A544C2" w:rsidP="00A544C2">
            <w:pPr>
              <w:spacing w:line="360" w:lineRule="auto"/>
            </w:pPr>
            <w:r>
              <w:rPr>
                <w:rFonts w:hint="eastAsia"/>
              </w:rPr>
              <w:lastRenderedPageBreak/>
              <w:t>根据查询条件查询监控</w:t>
            </w:r>
            <w:r w:rsidR="00A91E49">
              <w:rPr>
                <w:rFonts w:hint="eastAsia"/>
              </w:rPr>
              <w:t>日志</w:t>
            </w:r>
            <w:r>
              <w:rPr>
                <w:rFonts w:hint="eastAsia"/>
              </w:rPr>
              <w:t>记录</w:t>
            </w:r>
          </w:p>
          <w:p w:rsidR="006B3803" w:rsidRPr="00F75938" w:rsidRDefault="00A544C2" w:rsidP="00A544C2">
            <w:pPr>
              <w:spacing w:line="360" w:lineRule="auto"/>
            </w:pPr>
            <w:r>
              <w:rPr>
                <w:rFonts w:hint="eastAsia"/>
              </w:rPr>
              <w:t>封装查询结果并返回</w:t>
            </w:r>
          </w:p>
        </w:tc>
      </w:tr>
    </w:tbl>
    <w:p w:rsidR="006B3803" w:rsidRDefault="006B3803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A91E49" w:rsidRPr="00F75938" w:rsidTr="000948E2">
        <w:trPr>
          <w:trHeight w:val="240"/>
        </w:trPr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A91E49">
              <w:rPr>
                <w:rFonts w:ascii="宋体" w:hAnsi="宋体"/>
                <w:szCs w:val="21"/>
              </w:rPr>
              <w:t>listReminderLogByPage</w:t>
            </w:r>
          </w:p>
        </w:tc>
      </w:tr>
      <w:tr w:rsidR="00A91E49" w:rsidRPr="00F75938" w:rsidTr="000948E2">
        <w:trPr>
          <w:trHeight w:val="675"/>
        </w:trPr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A91E49" w:rsidRPr="00F75938" w:rsidRDefault="00A91E49" w:rsidP="00A91E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分页查询监控通知记录</w:t>
            </w:r>
          </w:p>
        </w:tc>
      </w:tr>
      <w:tr w:rsidR="00A91E49" w:rsidRPr="00F75938" w:rsidTr="000948E2">
        <w:trPr>
          <w:trHeight w:val="360"/>
        </w:trPr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查询条件</w:t>
            </w:r>
          </w:p>
        </w:tc>
      </w:tr>
      <w:tr w:rsidR="00A91E49" w:rsidRPr="00F75938" w:rsidTr="000948E2">
        <w:trPr>
          <w:trHeight w:val="285"/>
        </w:trPr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分页查询结果的封装（在实体数据的基础上加入分页信息）</w:t>
            </w:r>
          </w:p>
        </w:tc>
      </w:tr>
      <w:tr w:rsidR="00A91E49" w:rsidRPr="00F75938" w:rsidTr="000948E2"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A91E49" w:rsidRPr="00F75938" w:rsidTr="000948E2"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A91E49" w:rsidRPr="00D54E7E" w:rsidTr="000948E2"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A91E49" w:rsidRPr="00D54E7E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6B3803">
              <w:rPr>
                <w:rFonts w:ascii="宋体" w:hAnsi="宋体"/>
                <w:szCs w:val="21"/>
              </w:rPr>
              <w:t>monitoring_reminder_log</w:t>
            </w:r>
          </w:p>
        </w:tc>
      </w:tr>
      <w:tr w:rsidR="00A91E49" w:rsidRPr="00F75938" w:rsidTr="000948E2">
        <w:tc>
          <w:tcPr>
            <w:tcW w:w="1849" w:type="dxa"/>
          </w:tcPr>
          <w:p w:rsidR="00A91E49" w:rsidRPr="00F75938" w:rsidRDefault="00A91E49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A91E49" w:rsidRDefault="00A91E49" w:rsidP="000948E2">
            <w:pPr>
              <w:spacing w:line="360" w:lineRule="auto"/>
            </w:pPr>
            <w:r>
              <w:rPr>
                <w:rFonts w:hint="eastAsia"/>
              </w:rPr>
              <w:t>获取查询条件</w:t>
            </w:r>
          </w:p>
          <w:p w:rsidR="00A91E49" w:rsidRDefault="00A91E49" w:rsidP="000948E2">
            <w:pPr>
              <w:spacing w:line="360" w:lineRule="auto"/>
            </w:pPr>
            <w:r>
              <w:rPr>
                <w:rFonts w:hint="eastAsia"/>
              </w:rPr>
              <w:t>根据查询条件查询监控通知记录</w:t>
            </w:r>
          </w:p>
          <w:p w:rsidR="00A91E49" w:rsidRPr="00F75938" w:rsidRDefault="00A91E49" w:rsidP="000948E2">
            <w:pPr>
              <w:spacing w:line="360" w:lineRule="auto"/>
            </w:pPr>
            <w:r>
              <w:rPr>
                <w:rFonts w:hint="eastAsia"/>
              </w:rPr>
              <w:t>封装查询结果并返回</w:t>
            </w:r>
          </w:p>
        </w:tc>
      </w:tr>
    </w:tbl>
    <w:p w:rsidR="00A91E49" w:rsidRDefault="00A91E49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C72C2" w:rsidRPr="00F75938" w:rsidTr="000948E2">
        <w:trPr>
          <w:trHeight w:val="240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4C72C2">
              <w:rPr>
                <w:rFonts w:ascii="宋体" w:hAnsi="宋体"/>
                <w:szCs w:val="21"/>
              </w:rPr>
              <w:t>listStatReminderLogByDuration</w:t>
            </w:r>
          </w:p>
        </w:tc>
      </w:tr>
      <w:tr w:rsidR="004C72C2" w:rsidRPr="00F75938" w:rsidTr="000948E2">
        <w:trPr>
          <w:trHeight w:val="675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根据时间段获取监控通知统计数据</w:t>
            </w:r>
          </w:p>
        </w:tc>
      </w:tr>
      <w:tr w:rsidR="004C72C2" w:rsidRPr="00F75938" w:rsidTr="000948E2">
        <w:trPr>
          <w:trHeight w:val="360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查询时段</w:t>
            </w:r>
          </w:p>
        </w:tc>
      </w:tr>
      <w:tr w:rsidR="004C72C2" w:rsidRPr="00F75938" w:rsidTr="000948E2">
        <w:trPr>
          <w:trHeight w:val="285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一定时间内的监控通知统计数据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C72C2" w:rsidRPr="00D54E7E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C72C2" w:rsidRPr="00D54E7E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6B3803">
              <w:rPr>
                <w:rFonts w:ascii="宋体" w:hAnsi="宋体"/>
                <w:szCs w:val="21"/>
              </w:rPr>
              <w:t>monitoring_reminder_log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C72C2" w:rsidRDefault="004C72C2" w:rsidP="000948E2">
            <w:pPr>
              <w:spacing w:line="360" w:lineRule="auto"/>
            </w:pPr>
            <w:r>
              <w:rPr>
                <w:rFonts w:hint="eastAsia"/>
              </w:rPr>
              <w:t>根据参数时段查询监控通知统计数据</w:t>
            </w:r>
          </w:p>
          <w:p w:rsidR="004C72C2" w:rsidRPr="00F75938" w:rsidRDefault="004C72C2" w:rsidP="000948E2">
            <w:pPr>
              <w:spacing w:line="360" w:lineRule="auto"/>
            </w:pPr>
            <w:r>
              <w:rPr>
                <w:rFonts w:hint="eastAsia"/>
              </w:rPr>
              <w:t>封装查询结果并返回</w:t>
            </w:r>
          </w:p>
        </w:tc>
      </w:tr>
    </w:tbl>
    <w:p w:rsidR="004C72C2" w:rsidRDefault="004C72C2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C72C2" w:rsidRPr="00F75938" w:rsidTr="000948E2">
        <w:trPr>
          <w:trHeight w:val="240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C72C2" w:rsidRPr="00F75938" w:rsidRDefault="000948E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0948E2">
              <w:rPr>
                <w:rFonts w:ascii="宋体" w:hAnsi="宋体"/>
                <w:szCs w:val="21"/>
              </w:rPr>
              <w:t>getCleanLogFrequency</w:t>
            </w:r>
          </w:p>
        </w:tc>
      </w:tr>
      <w:tr w:rsidR="004C72C2" w:rsidRPr="00F75938" w:rsidTr="000948E2">
        <w:trPr>
          <w:trHeight w:val="675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C72C2" w:rsidRPr="00F75938" w:rsidRDefault="000948E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获取当前定时清理日志频率</w:t>
            </w:r>
          </w:p>
        </w:tc>
      </w:tr>
      <w:tr w:rsidR="004C72C2" w:rsidRPr="00F75938" w:rsidTr="000948E2">
        <w:trPr>
          <w:trHeight w:val="360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入口参数说明</w:t>
            </w:r>
          </w:p>
        </w:tc>
        <w:tc>
          <w:tcPr>
            <w:tcW w:w="6539" w:type="dxa"/>
          </w:tcPr>
          <w:p w:rsidR="004C72C2" w:rsidRPr="00F75938" w:rsidRDefault="00DB1A5A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4C72C2" w:rsidRPr="00F75938" w:rsidTr="000948E2">
        <w:trPr>
          <w:trHeight w:val="285"/>
        </w:trPr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C72C2" w:rsidRPr="00F75938" w:rsidRDefault="00DB1A5A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当前定时清理日志频率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C72C2" w:rsidRPr="00D54E7E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C72C2" w:rsidRPr="00D54E7E" w:rsidRDefault="00DB1A5A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C72C2" w:rsidRPr="00F75938" w:rsidTr="000948E2">
        <w:tc>
          <w:tcPr>
            <w:tcW w:w="1849" w:type="dxa"/>
          </w:tcPr>
          <w:p w:rsidR="004C72C2" w:rsidRPr="00F75938" w:rsidRDefault="004C72C2" w:rsidP="000948E2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C72C2" w:rsidRPr="00F75938" w:rsidRDefault="00DB1A5A" w:rsidP="00DB1A5A">
            <w:pPr>
              <w:spacing w:line="360" w:lineRule="auto"/>
            </w:pPr>
            <w:r>
              <w:rPr>
                <w:rFonts w:hint="eastAsia"/>
              </w:rPr>
              <w:t>根据持久化的</w:t>
            </w:r>
            <w:r>
              <w:rPr>
                <w:rFonts w:hint="eastAsia"/>
              </w:rPr>
              <w:t xml:space="preserve">quartz </w:t>
            </w:r>
            <w:r>
              <w:rPr>
                <w:rFonts w:hint="eastAsia"/>
              </w:rPr>
              <w:t>相关</w:t>
            </w: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查询当前清理日志频率</w:t>
            </w:r>
          </w:p>
        </w:tc>
      </w:tr>
    </w:tbl>
    <w:p w:rsidR="004C72C2" w:rsidRDefault="004C72C2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B1A5A" w:rsidRPr="00F75938" w:rsidTr="00FA3F14">
        <w:trPr>
          <w:trHeight w:val="240"/>
        </w:trPr>
        <w:tc>
          <w:tcPr>
            <w:tcW w:w="184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DB1A5A">
              <w:rPr>
                <w:rFonts w:ascii="宋体" w:hAnsi="宋体"/>
                <w:szCs w:val="21"/>
              </w:rPr>
              <w:t>resetCleanLogFrequency</w:t>
            </w:r>
          </w:p>
        </w:tc>
      </w:tr>
      <w:tr w:rsidR="00DB1A5A" w:rsidRPr="00F75938" w:rsidTr="00FA3F14">
        <w:trPr>
          <w:trHeight w:val="675"/>
        </w:trPr>
        <w:tc>
          <w:tcPr>
            <w:tcW w:w="184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重置日志清理频率</w:t>
            </w:r>
          </w:p>
        </w:tc>
      </w:tr>
      <w:tr w:rsidR="00DB1A5A" w:rsidRPr="00F75938" w:rsidTr="00FA3F14">
        <w:trPr>
          <w:trHeight w:val="360"/>
        </w:trPr>
        <w:tc>
          <w:tcPr>
            <w:tcW w:w="184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DB1A5A" w:rsidRPr="00F75938" w:rsidTr="00FA3F14">
        <w:trPr>
          <w:trHeight w:val="285"/>
        </w:trPr>
        <w:tc>
          <w:tcPr>
            <w:tcW w:w="184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重置操作结果状态码</w:t>
            </w:r>
          </w:p>
        </w:tc>
      </w:tr>
      <w:tr w:rsidR="00DB1A5A" w:rsidRPr="00F75938" w:rsidTr="00FA3F14">
        <w:tc>
          <w:tcPr>
            <w:tcW w:w="184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B1A5A" w:rsidRPr="00F75938" w:rsidTr="00FA3F14">
        <w:tc>
          <w:tcPr>
            <w:tcW w:w="184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B1A5A" w:rsidRPr="00D54E7E" w:rsidTr="00FA3F14">
        <w:tc>
          <w:tcPr>
            <w:tcW w:w="184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B1A5A" w:rsidRPr="00D54E7E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B1A5A" w:rsidRPr="00F75938" w:rsidTr="00FA3F14">
        <w:tc>
          <w:tcPr>
            <w:tcW w:w="1849" w:type="dxa"/>
          </w:tcPr>
          <w:p w:rsidR="00DB1A5A" w:rsidRPr="00F75938" w:rsidRDefault="00DB1A5A" w:rsidP="00FA3F14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B1A5A" w:rsidRDefault="00DB1A5A" w:rsidP="00DB1A5A">
            <w:pPr>
              <w:spacing w:line="360" w:lineRule="auto"/>
            </w:pPr>
            <w:r>
              <w:rPr>
                <w:rFonts w:hint="eastAsia"/>
              </w:rPr>
              <w:t>根据持久化的</w:t>
            </w:r>
            <w:r>
              <w:rPr>
                <w:rFonts w:hint="eastAsia"/>
              </w:rPr>
              <w:t xml:space="preserve">quartz </w:t>
            </w:r>
            <w:r>
              <w:rPr>
                <w:rFonts w:hint="eastAsia"/>
              </w:rPr>
              <w:t>相关</w:t>
            </w: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重置清理日志频率</w:t>
            </w:r>
          </w:p>
          <w:p w:rsidR="00DB1A5A" w:rsidRPr="00F75938" w:rsidRDefault="00DB1A5A" w:rsidP="00DB1A5A">
            <w:pPr>
              <w:spacing w:line="360" w:lineRule="auto"/>
            </w:pPr>
            <w:r>
              <w:rPr>
                <w:rFonts w:hint="eastAsia"/>
              </w:rPr>
              <w:t>重启定时清理日志任务</w:t>
            </w:r>
          </w:p>
        </w:tc>
      </w:tr>
    </w:tbl>
    <w:p w:rsidR="00DB1A5A" w:rsidRPr="00893196" w:rsidRDefault="00DB1A5A" w:rsidP="004E74BA">
      <w:pPr>
        <w:spacing w:line="360" w:lineRule="auto"/>
      </w:pPr>
    </w:p>
    <w:sectPr w:rsidR="00DB1A5A" w:rsidRPr="00893196" w:rsidSect="002B30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7F" w:rsidRDefault="00BB5E7F" w:rsidP="00534E42">
      <w:r>
        <w:separator/>
      </w:r>
    </w:p>
  </w:endnote>
  <w:endnote w:type="continuationSeparator" w:id="0">
    <w:p w:rsidR="00BB5E7F" w:rsidRDefault="00BB5E7F" w:rsidP="005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96" w:rsidRDefault="008931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815741"/>
      <w:docPartObj>
        <w:docPartGallery w:val="Page Numbers (Bottom of Page)"/>
        <w:docPartUnique/>
      </w:docPartObj>
    </w:sdtPr>
    <w:sdtContent>
      <w:bookmarkStart w:id="49" w:name="_GoBack" w:displacedByCustomXml="prev"/>
      <w:bookmarkEnd w:id="49" w:displacedByCustomXml="prev"/>
      <w:p w:rsidR="00893196" w:rsidRDefault="008931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196">
          <w:rPr>
            <w:noProof/>
            <w:lang w:val="zh-CN"/>
          </w:rPr>
          <w:t>22</w:t>
        </w:r>
        <w:r>
          <w:fldChar w:fldCharType="end"/>
        </w:r>
      </w:p>
    </w:sdtContent>
  </w:sdt>
  <w:p w:rsidR="00893196" w:rsidRDefault="008931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96" w:rsidRDefault="008931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7F" w:rsidRDefault="00BB5E7F" w:rsidP="00534E42">
      <w:r>
        <w:separator/>
      </w:r>
    </w:p>
  </w:footnote>
  <w:footnote w:type="continuationSeparator" w:id="0">
    <w:p w:rsidR="00BB5E7F" w:rsidRDefault="00BB5E7F" w:rsidP="0053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96" w:rsidRDefault="008931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0C" w:rsidRDefault="0093720C">
    <w:pPr>
      <w:pStyle w:val="a4"/>
    </w:pPr>
    <w:r>
      <w:rPr>
        <w:rFonts w:hint="eastAsia"/>
      </w:rPr>
      <w:t xml:space="preserve"> </w:t>
    </w:r>
    <w:r>
      <w:t xml:space="preserve">                                                           </w:t>
    </w:r>
  </w:p>
  <w:p w:rsidR="0093720C" w:rsidRDefault="0093720C">
    <w:pPr>
      <w:pStyle w:val="a4"/>
    </w:pPr>
    <w:r>
      <w:rPr>
        <w:rFonts w:hint="eastAsia"/>
      </w:rPr>
      <w:t xml:space="preserve"> </w:t>
    </w:r>
    <w:r>
      <w:t xml:space="preserve">                                                           </w:t>
    </w:r>
    <w:r>
      <w:rPr>
        <w:noProof/>
      </w:rPr>
      <w:drawing>
        <wp:inline distT="0" distB="0" distL="0" distR="0" wp14:anchorId="60342811" wp14:editId="4BF1F56F">
          <wp:extent cx="1819275" cy="276225"/>
          <wp:effectExtent l="0" t="0" r="0" b="0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96" w:rsidRDefault="008931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7B37"/>
    <w:multiLevelType w:val="hybridMultilevel"/>
    <w:tmpl w:val="D6761A22"/>
    <w:lvl w:ilvl="0" w:tplc="8CDA23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F11C26"/>
    <w:multiLevelType w:val="hybridMultilevel"/>
    <w:tmpl w:val="820C7798"/>
    <w:lvl w:ilvl="0" w:tplc="6CA4561A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A07674"/>
    <w:multiLevelType w:val="multilevel"/>
    <w:tmpl w:val="440C0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43F972E2"/>
    <w:multiLevelType w:val="hybridMultilevel"/>
    <w:tmpl w:val="40A0842E"/>
    <w:lvl w:ilvl="0" w:tplc="7AFE06F0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5297CDF"/>
    <w:multiLevelType w:val="hybridMultilevel"/>
    <w:tmpl w:val="49ACB082"/>
    <w:lvl w:ilvl="0" w:tplc="07E8B398">
      <w:start w:val="1"/>
      <w:numFmt w:val="bullet"/>
      <w:pStyle w:val="a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B026CE"/>
    <w:multiLevelType w:val="hybridMultilevel"/>
    <w:tmpl w:val="511CF906"/>
    <w:lvl w:ilvl="0" w:tplc="DD8E1574">
      <w:start w:val="1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98411E"/>
    <w:multiLevelType w:val="hybridMultilevel"/>
    <w:tmpl w:val="505E8A08"/>
    <w:lvl w:ilvl="0" w:tplc="2AEAB73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426EC9"/>
    <w:multiLevelType w:val="hybridMultilevel"/>
    <w:tmpl w:val="C2C4676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42"/>
    <w:rsid w:val="00022BC7"/>
    <w:rsid w:val="0003090A"/>
    <w:rsid w:val="00032E1B"/>
    <w:rsid w:val="00037E34"/>
    <w:rsid w:val="00041656"/>
    <w:rsid w:val="00042E8C"/>
    <w:rsid w:val="00042F3A"/>
    <w:rsid w:val="00047669"/>
    <w:rsid w:val="00047AF5"/>
    <w:rsid w:val="000539D1"/>
    <w:rsid w:val="000607CF"/>
    <w:rsid w:val="000618DF"/>
    <w:rsid w:val="000629C1"/>
    <w:rsid w:val="00066C3E"/>
    <w:rsid w:val="000717CA"/>
    <w:rsid w:val="0007188E"/>
    <w:rsid w:val="00080AB4"/>
    <w:rsid w:val="0008588F"/>
    <w:rsid w:val="000858E7"/>
    <w:rsid w:val="00087AFD"/>
    <w:rsid w:val="00090492"/>
    <w:rsid w:val="000919E0"/>
    <w:rsid w:val="00092951"/>
    <w:rsid w:val="000948E2"/>
    <w:rsid w:val="000B50F5"/>
    <w:rsid w:val="000B58B1"/>
    <w:rsid w:val="000B7D99"/>
    <w:rsid w:val="000C5BD7"/>
    <w:rsid w:val="000D7E00"/>
    <w:rsid w:val="000E2FB5"/>
    <w:rsid w:val="000E4D4A"/>
    <w:rsid w:val="000F0C66"/>
    <w:rsid w:val="000F1E49"/>
    <w:rsid w:val="000F7BD6"/>
    <w:rsid w:val="00105771"/>
    <w:rsid w:val="00110A57"/>
    <w:rsid w:val="00124430"/>
    <w:rsid w:val="00125D7D"/>
    <w:rsid w:val="001364A8"/>
    <w:rsid w:val="00143B32"/>
    <w:rsid w:val="001510E3"/>
    <w:rsid w:val="0015489C"/>
    <w:rsid w:val="001637B0"/>
    <w:rsid w:val="00166B62"/>
    <w:rsid w:val="001676A5"/>
    <w:rsid w:val="0017442B"/>
    <w:rsid w:val="00176A17"/>
    <w:rsid w:val="00181593"/>
    <w:rsid w:val="001920A9"/>
    <w:rsid w:val="00193C81"/>
    <w:rsid w:val="00195DFB"/>
    <w:rsid w:val="00196094"/>
    <w:rsid w:val="001A00AF"/>
    <w:rsid w:val="001A37E4"/>
    <w:rsid w:val="001A5003"/>
    <w:rsid w:val="001A53CD"/>
    <w:rsid w:val="001B67AD"/>
    <w:rsid w:val="001C27F1"/>
    <w:rsid w:val="001C6252"/>
    <w:rsid w:val="001C7C98"/>
    <w:rsid w:val="001D0C41"/>
    <w:rsid w:val="001D343F"/>
    <w:rsid w:val="001E62F4"/>
    <w:rsid w:val="001E6F2A"/>
    <w:rsid w:val="001F34E7"/>
    <w:rsid w:val="001F6874"/>
    <w:rsid w:val="00204A30"/>
    <w:rsid w:val="00204E71"/>
    <w:rsid w:val="00206AF0"/>
    <w:rsid w:val="002165FE"/>
    <w:rsid w:val="002178E1"/>
    <w:rsid w:val="0022470B"/>
    <w:rsid w:val="00224F21"/>
    <w:rsid w:val="002258DE"/>
    <w:rsid w:val="00225AB9"/>
    <w:rsid w:val="0023143C"/>
    <w:rsid w:val="002376CB"/>
    <w:rsid w:val="0024048D"/>
    <w:rsid w:val="0024227E"/>
    <w:rsid w:val="002431E0"/>
    <w:rsid w:val="00243588"/>
    <w:rsid w:val="00244823"/>
    <w:rsid w:val="002512D3"/>
    <w:rsid w:val="00261759"/>
    <w:rsid w:val="00261A7B"/>
    <w:rsid w:val="00266931"/>
    <w:rsid w:val="00267D69"/>
    <w:rsid w:val="002708F4"/>
    <w:rsid w:val="00274F4E"/>
    <w:rsid w:val="0029743D"/>
    <w:rsid w:val="002A3A4F"/>
    <w:rsid w:val="002B0328"/>
    <w:rsid w:val="002B3075"/>
    <w:rsid w:val="002B7E31"/>
    <w:rsid w:val="002C6F80"/>
    <w:rsid w:val="002D0469"/>
    <w:rsid w:val="002D3EA2"/>
    <w:rsid w:val="002E16A9"/>
    <w:rsid w:val="002F336A"/>
    <w:rsid w:val="002F60B9"/>
    <w:rsid w:val="003025BC"/>
    <w:rsid w:val="00303BA4"/>
    <w:rsid w:val="003117C2"/>
    <w:rsid w:val="00315251"/>
    <w:rsid w:val="003227C4"/>
    <w:rsid w:val="0032466D"/>
    <w:rsid w:val="0033025D"/>
    <w:rsid w:val="003309BE"/>
    <w:rsid w:val="00343FE3"/>
    <w:rsid w:val="00352AF1"/>
    <w:rsid w:val="00354DA8"/>
    <w:rsid w:val="00356818"/>
    <w:rsid w:val="00360A02"/>
    <w:rsid w:val="003617E8"/>
    <w:rsid w:val="00362737"/>
    <w:rsid w:val="00364E9D"/>
    <w:rsid w:val="0036695B"/>
    <w:rsid w:val="003842F4"/>
    <w:rsid w:val="003844B1"/>
    <w:rsid w:val="00384CBB"/>
    <w:rsid w:val="003918E4"/>
    <w:rsid w:val="003A1A29"/>
    <w:rsid w:val="003B7C92"/>
    <w:rsid w:val="003C4AA7"/>
    <w:rsid w:val="003C54EB"/>
    <w:rsid w:val="003E19DC"/>
    <w:rsid w:val="003E7674"/>
    <w:rsid w:val="003F29F1"/>
    <w:rsid w:val="003F2B69"/>
    <w:rsid w:val="003F5DF7"/>
    <w:rsid w:val="003F6A9A"/>
    <w:rsid w:val="00410AD2"/>
    <w:rsid w:val="00411C32"/>
    <w:rsid w:val="00412840"/>
    <w:rsid w:val="00413A02"/>
    <w:rsid w:val="004231B5"/>
    <w:rsid w:val="00425682"/>
    <w:rsid w:val="00436AE5"/>
    <w:rsid w:val="004410C4"/>
    <w:rsid w:val="00443138"/>
    <w:rsid w:val="00446372"/>
    <w:rsid w:val="00446AA6"/>
    <w:rsid w:val="00446D1E"/>
    <w:rsid w:val="00463C9E"/>
    <w:rsid w:val="004670F2"/>
    <w:rsid w:val="004745F2"/>
    <w:rsid w:val="00475869"/>
    <w:rsid w:val="00480557"/>
    <w:rsid w:val="004842FD"/>
    <w:rsid w:val="00484B44"/>
    <w:rsid w:val="00484DD4"/>
    <w:rsid w:val="004876C5"/>
    <w:rsid w:val="00487830"/>
    <w:rsid w:val="00491EC8"/>
    <w:rsid w:val="004A433F"/>
    <w:rsid w:val="004A783B"/>
    <w:rsid w:val="004B0059"/>
    <w:rsid w:val="004C3601"/>
    <w:rsid w:val="004C72C2"/>
    <w:rsid w:val="004C73E3"/>
    <w:rsid w:val="004C79DD"/>
    <w:rsid w:val="004D7BFE"/>
    <w:rsid w:val="004E5924"/>
    <w:rsid w:val="004E74BA"/>
    <w:rsid w:val="004F0BE5"/>
    <w:rsid w:val="0050574D"/>
    <w:rsid w:val="00507527"/>
    <w:rsid w:val="00510ADB"/>
    <w:rsid w:val="0051461E"/>
    <w:rsid w:val="0051542D"/>
    <w:rsid w:val="005154A3"/>
    <w:rsid w:val="005270CE"/>
    <w:rsid w:val="00534E42"/>
    <w:rsid w:val="00535075"/>
    <w:rsid w:val="005351CA"/>
    <w:rsid w:val="00535BE7"/>
    <w:rsid w:val="00540BF0"/>
    <w:rsid w:val="00550D08"/>
    <w:rsid w:val="00554E28"/>
    <w:rsid w:val="00555401"/>
    <w:rsid w:val="0057439C"/>
    <w:rsid w:val="00576036"/>
    <w:rsid w:val="00577DF0"/>
    <w:rsid w:val="0058584D"/>
    <w:rsid w:val="00596448"/>
    <w:rsid w:val="005A2FFC"/>
    <w:rsid w:val="005A316F"/>
    <w:rsid w:val="005A702E"/>
    <w:rsid w:val="005B1290"/>
    <w:rsid w:val="005D1101"/>
    <w:rsid w:val="005E22FA"/>
    <w:rsid w:val="005E6375"/>
    <w:rsid w:val="005F34F1"/>
    <w:rsid w:val="005F54F4"/>
    <w:rsid w:val="006020F8"/>
    <w:rsid w:val="00603781"/>
    <w:rsid w:val="00603AA4"/>
    <w:rsid w:val="006161B7"/>
    <w:rsid w:val="00617BB5"/>
    <w:rsid w:val="00626539"/>
    <w:rsid w:val="006277F8"/>
    <w:rsid w:val="00635027"/>
    <w:rsid w:val="006354D9"/>
    <w:rsid w:val="00637518"/>
    <w:rsid w:val="00643F1F"/>
    <w:rsid w:val="00650B81"/>
    <w:rsid w:val="00664F6A"/>
    <w:rsid w:val="00666C37"/>
    <w:rsid w:val="00683684"/>
    <w:rsid w:val="006837F6"/>
    <w:rsid w:val="00685A7C"/>
    <w:rsid w:val="006866A7"/>
    <w:rsid w:val="00686849"/>
    <w:rsid w:val="006B3803"/>
    <w:rsid w:val="006B6974"/>
    <w:rsid w:val="006C0A15"/>
    <w:rsid w:val="006C5797"/>
    <w:rsid w:val="006D304A"/>
    <w:rsid w:val="006D7746"/>
    <w:rsid w:val="006E497C"/>
    <w:rsid w:val="006F0450"/>
    <w:rsid w:val="006F7EB3"/>
    <w:rsid w:val="00700621"/>
    <w:rsid w:val="0070391E"/>
    <w:rsid w:val="007047DD"/>
    <w:rsid w:val="0071328D"/>
    <w:rsid w:val="00714B4E"/>
    <w:rsid w:val="0072113E"/>
    <w:rsid w:val="00723DD9"/>
    <w:rsid w:val="00725B61"/>
    <w:rsid w:val="007361D9"/>
    <w:rsid w:val="00752095"/>
    <w:rsid w:val="00757907"/>
    <w:rsid w:val="007627A5"/>
    <w:rsid w:val="007717ED"/>
    <w:rsid w:val="00787946"/>
    <w:rsid w:val="00790C03"/>
    <w:rsid w:val="007A019F"/>
    <w:rsid w:val="007A2EC2"/>
    <w:rsid w:val="007A3929"/>
    <w:rsid w:val="007B0B18"/>
    <w:rsid w:val="007B3C13"/>
    <w:rsid w:val="007B4DD3"/>
    <w:rsid w:val="007B5D45"/>
    <w:rsid w:val="007B5E12"/>
    <w:rsid w:val="007C0905"/>
    <w:rsid w:val="007C38BD"/>
    <w:rsid w:val="007D1B63"/>
    <w:rsid w:val="007E1005"/>
    <w:rsid w:val="007E1727"/>
    <w:rsid w:val="007F0923"/>
    <w:rsid w:val="007F5D31"/>
    <w:rsid w:val="008016EB"/>
    <w:rsid w:val="00801D9B"/>
    <w:rsid w:val="008145D8"/>
    <w:rsid w:val="00821BBE"/>
    <w:rsid w:val="00821E85"/>
    <w:rsid w:val="00821F07"/>
    <w:rsid w:val="00827E43"/>
    <w:rsid w:val="00830927"/>
    <w:rsid w:val="00835F5F"/>
    <w:rsid w:val="00836AF1"/>
    <w:rsid w:val="00837525"/>
    <w:rsid w:val="008452C8"/>
    <w:rsid w:val="00846256"/>
    <w:rsid w:val="008463BC"/>
    <w:rsid w:val="00851463"/>
    <w:rsid w:val="00852637"/>
    <w:rsid w:val="00870441"/>
    <w:rsid w:val="00872BE2"/>
    <w:rsid w:val="00873FCD"/>
    <w:rsid w:val="00882D78"/>
    <w:rsid w:val="008909E4"/>
    <w:rsid w:val="00893196"/>
    <w:rsid w:val="008A0732"/>
    <w:rsid w:val="008A35F5"/>
    <w:rsid w:val="008A5A65"/>
    <w:rsid w:val="008A6C6D"/>
    <w:rsid w:val="008B5948"/>
    <w:rsid w:val="008C0986"/>
    <w:rsid w:val="008C1B72"/>
    <w:rsid w:val="008C2028"/>
    <w:rsid w:val="008C75C9"/>
    <w:rsid w:val="008C779C"/>
    <w:rsid w:val="008D10EF"/>
    <w:rsid w:val="008D41C8"/>
    <w:rsid w:val="008F3656"/>
    <w:rsid w:val="008F7C76"/>
    <w:rsid w:val="009049DF"/>
    <w:rsid w:val="00905BC1"/>
    <w:rsid w:val="00913CD0"/>
    <w:rsid w:val="0091611D"/>
    <w:rsid w:val="00927FD5"/>
    <w:rsid w:val="0093720C"/>
    <w:rsid w:val="009452FA"/>
    <w:rsid w:val="009517D9"/>
    <w:rsid w:val="009647B9"/>
    <w:rsid w:val="009802A6"/>
    <w:rsid w:val="00986F12"/>
    <w:rsid w:val="00992D63"/>
    <w:rsid w:val="009A7E67"/>
    <w:rsid w:val="009B0663"/>
    <w:rsid w:val="009B3AF7"/>
    <w:rsid w:val="009B7053"/>
    <w:rsid w:val="009C047A"/>
    <w:rsid w:val="009C0837"/>
    <w:rsid w:val="009C5A5F"/>
    <w:rsid w:val="009D2736"/>
    <w:rsid w:val="009E3FB0"/>
    <w:rsid w:val="009E42E3"/>
    <w:rsid w:val="009E742B"/>
    <w:rsid w:val="009F3958"/>
    <w:rsid w:val="00A0250B"/>
    <w:rsid w:val="00A05B7D"/>
    <w:rsid w:val="00A14022"/>
    <w:rsid w:val="00A179B0"/>
    <w:rsid w:val="00A212B5"/>
    <w:rsid w:val="00A261DF"/>
    <w:rsid w:val="00A30814"/>
    <w:rsid w:val="00A33FF0"/>
    <w:rsid w:val="00A40142"/>
    <w:rsid w:val="00A44C93"/>
    <w:rsid w:val="00A4562B"/>
    <w:rsid w:val="00A52705"/>
    <w:rsid w:val="00A544C2"/>
    <w:rsid w:val="00A656EB"/>
    <w:rsid w:val="00A70DBD"/>
    <w:rsid w:val="00A720F9"/>
    <w:rsid w:val="00A72EBE"/>
    <w:rsid w:val="00A748AB"/>
    <w:rsid w:val="00A75C05"/>
    <w:rsid w:val="00A82598"/>
    <w:rsid w:val="00A862BC"/>
    <w:rsid w:val="00A91E49"/>
    <w:rsid w:val="00A92C73"/>
    <w:rsid w:val="00A94EF0"/>
    <w:rsid w:val="00AA0BA1"/>
    <w:rsid w:val="00AA209D"/>
    <w:rsid w:val="00AA50FB"/>
    <w:rsid w:val="00AB1832"/>
    <w:rsid w:val="00AB5127"/>
    <w:rsid w:val="00AB788D"/>
    <w:rsid w:val="00AC3300"/>
    <w:rsid w:val="00AC3415"/>
    <w:rsid w:val="00AC378D"/>
    <w:rsid w:val="00AD02BD"/>
    <w:rsid w:val="00AD1BC5"/>
    <w:rsid w:val="00AD5201"/>
    <w:rsid w:val="00AE0DDD"/>
    <w:rsid w:val="00AE2ACF"/>
    <w:rsid w:val="00AE5523"/>
    <w:rsid w:val="00AE5C96"/>
    <w:rsid w:val="00AF19DD"/>
    <w:rsid w:val="00AF269F"/>
    <w:rsid w:val="00AF26B0"/>
    <w:rsid w:val="00AF6A3D"/>
    <w:rsid w:val="00B07569"/>
    <w:rsid w:val="00B10058"/>
    <w:rsid w:val="00B20321"/>
    <w:rsid w:val="00B27504"/>
    <w:rsid w:val="00B33116"/>
    <w:rsid w:val="00B40C89"/>
    <w:rsid w:val="00B44A1B"/>
    <w:rsid w:val="00B54417"/>
    <w:rsid w:val="00B55FCE"/>
    <w:rsid w:val="00B624D0"/>
    <w:rsid w:val="00B63B3C"/>
    <w:rsid w:val="00B669B1"/>
    <w:rsid w:val="00B67FF7"/>
    <w:rsid w:val="00B705A9"/>
    <w:rsid w:val="00B806EC"/>
    <w:rsid w:val="00B96075"/>
    <w:rsid w:val="00BB1CA7"/>
    <w:rsid w:val="00BB376B"/>
    <w:rsid w:val="00BB5E7F"/>
    <w:rsid w:val="00BB5EA6"/>
    <w:rsid w:val="00BB5F07"/>
    <w:rsid w:val="00BC2175"/>
    <w:rsid w:val="00BC65D2"/>
    <w:rsid w:val="00BD41D7"/>
    <w:rsid w:val="00BD5190"/>
    <w:rsid w:val="00BD6449"/>
    <w:rsid w:val="00BE2F2D"/>
    <w:rsid w:val="00BE398C"/>
    <w:rsid w:val="00BE4AA5"/>
    <w:rsid w:val="00BE4E8D"/>
    <w:rsid w:val="00BE512E"/>
    <w:rsid w:val="00BF205C"/>
    <w:rsid w:val="00BF50FE"/>
    <w:rsid w:val="00C03DED"/>
    <w:rsid w:val="00C06514"/>
    <w:rsid w:val="00C12878"/>
    <w:rsid w:val="00C13354"/>
    <w:rsid w:val="00C15144"/>
    <w:rsid w:val="00C23660"/>
    <w:rsid w:val="00C23730"/>
    <w:rsid w:val="00C25DCE"/>
    <w:rsid w:val="00C27BDB"/>
    <w:rsid w:val="00C357D5"/>
    <w:rsid w:val="00C42D6A"/>
    <w:rsid w:val="00C5549B"/>
    <w:rsid w:val="00C6731A"/>
    <w:rsid w:val="00C674B2"/>
    <w:rsid w:val="00C73650"/>
    <w:rsid w:val="00C74554"/>
    <w:rsid w:val="00C80A3F"/>
    <w:rsid w:val="00C863C3"/>
    <w:rsid w:val="00C90A13"/>
    <w:rsid w:val="00C92A4A"/>
    <w:rsid w:val="00C96A93"/>
    <w:rsid w:val="00CA3238"/>
    <w:rsid w:val="00CA3391"/>
    <w:rsid w:val="00CA434E"/>
    <w:rsid w:val="00CA5164"/>
    <w:rsid w:val="00CA66A9"/>
    <w:rsid w:val="00CB221A"/>
    <w:rsid w:val="00CB5C29"/>
    <w:rsid w:val="00CC15DB"/>
    <w:rsid w:val="00CC4951"/>
    <w:rsid w:val="00CC7114"/>
    <w:rsid w:val="00CD401B"/>
    <w:rsid w:val="00CD6B3E"/>
    <w:rsid w:val="00CE42A9"/>
    <w:rsid w:val="00CE550A"/>
    <w:rsid w:val="00CF0FE2"/>
    <w:rsid w:val="00CF7B92"/>
    <w:rsid w:val="00D0140A"/>
    <w:rsid w:val="00D03754"/>
    <w:rsid w:val="00D11EF9"/>
    <w:rsid w:val="00D130B8"/>
    <w:rsid w:val="00D135D4"/>
    <w:rsid w:val="00D14C43"/>
    <w:rsid w:val="00D173E3"/>
    <w:rsid w:val="00D2079E"/>
    <w:rsid w:val="00D303D5"/>
    <w:rsid w:val="00D40A51"/>
    <w:rsid w:val="00D41D51"/>
    <w:rsid w:val="00D41F46"/>
    <w:rsid w:val="00D44915"/>
    <w:rsid w:val="00D45DD8"/>
    <w:rsid w:val="00D5031D"/>
    <w:rsid w:val="00D622EC"/>
    <w:rsid w:val="00D64C24"/>
    <w:rsid w:val="00D6617D"/>
    <w:rsid w:val="00D73E4B"/>
    <w:rsid w:val="00D752B0"/>
    <w:rsid w:val="00D95C64"/>
    <w:rsid w:val="00DA07EE"/>
    <w:rsid w:val="00DA2100"/>
    <w:rsid w:val="00DA635B"/>
    <w:rsid w:val="00DA727D"/>
    <w:rsid w:val="00DB1A5A"/>
    <w:rsid w:val="00DC0C65"/>
    <w:rsid w:val="00DC0C79"/>
    <w:rsid w:val="00DD3133"/>
    <w:rsid w:val="00DD3590"/>
    <w:rsid w:val="00DE3E52"/>
    <w:rsid w:val="00DF7F4A"/>
    <w:rsid w:val="00E03AF3"/>
    <w:rsid w:val="00E10BE3"/>
    <w:rsid w:val="00E20268"/>
    <w:rsid w:val="00E267B4"/>
    <w:rsid w:val="00E31DEE"/>
    <w:rsid w:val="00E327F5"/>
    <w:rsid w:val="00E328B2"/>
    <w:rsid w:val="00E504EA"/>
    <w:rsid w:val="00E53561"/>
    <w:rsid w:val="00E57DFE"/>
    <w:rsid w:val="00E6751F"/>
    <w:rsid w:val="00E67643"/>
    <w:rsid w:val="00E71A05"/>
    <w:rsid w:val="00E720A5"/>
    <w:rsid w:val="00E81264"/>
    <w:rsid w:val="00E83BBD"/>
    <w:rsid w:val="00E85A8A"/>
    <w:rsid w:val="00E87D2C"/>
    <w:rsid w:val="00E90198"/>
    <w:rsid w:val="00E92EF2"/>
    <w:rsid w:val="00E94EE5"/>
    <w:rsid w:val="00EA646E"/>
    <w:rsid w:val="00EB2C30"/>
    <w:rsid w:val="00EB56D6"/>
    <w:rsid w:val="00EB7940"/>
    <w:rsid w:val="00EC063A"/>
    <w:rsid w:val="00EC07C9"/>
    <w:rsid w:val="00EC0CB9"/>
    <w:rsid w:val="00EC6A4C"/>
    <w:rsid w:val="00EC7137"/>
    <w:rsid w:val="00EC79F5"/>
    <w:rsid w:val="00EE646F"/>
    <w:rsid w:val="00EF0631"/>
    <w:rsid w:val="00F01FAF"/>
    <w:rsid w:val="00F023FE"/>
    <w:rsid w:val="00F07ACE"/>
    <w:rsid w:val="00F1216B"/>
    <w:rsid w:val="00F142F9"/>
    <w:rsid w:val="00F1441F"/>
    <w:rsid w:val="00F31C21"/>
    <w:rsid w:val="00F33E77"/>
    <w:rsid w:val="00F400BE"/>
    <w:rsid w:val="00F42380"/>
    <w:rsid w:val="00F4587F"/>
    <w:rsid w:val="00F515D8"/>
    <w:rsid w:val="00F5604F"/>
    <w:rsid w:val="00F6102B"/>
    <w:rsid w:val="00F63422"/>
    <w:rsid w:val="00F645A6"/>
    <w:rsid w:val="00F661DB"/>
    <w:rsid w:val="00F67CA7"/>
    <w:rsid w:val="00F67D0C"/>
    <w:rsid w:val="00F71598"/>
    <w:rsid w:val="00F73D5D"/>
    <w:rsid w:val="00F742DD"/>
    <w:rsid w:val="00F813C1"/>
    <w:rsid w:val="00F84A67"/>
    <w:rsid w:val="00F91B78"/>
    <w:rsid w:val="00F97464"/>
    <w:rsid w:val="00FA54A1"/>
    <w:rsid w:val="00FB2338"/>
    <w:rsid w:val="00FB4A23"/>
    <w:rsid w:val="00FC0243"/>
    <w:rsid w:val="00FC1560"/>
    <w:rsid w:val="00FC6ABE"/>
    <w:rsid w:val="00FD1EE2"/>
    <w:rsid w:val="00FD52FC"/>
    <w:rsid w:val="00FE57AA"/>
    <w:rsid w:val="00FF6B2C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F570A-23A0-48B8-A4E3-578A2F7B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B307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227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3227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3227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227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227C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12443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42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F6342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3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4E42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53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4E42"/>
    <w:rPr>
      <w:sz w:val="18"/>
      <w:szCs w:val="18"/>
    </w:rPr>
  </w:style>
  <w:style w:type="character" w:styleId="a8">
    <w:name w:val="Hyperlink"/>
    <w:basedOn w:val="a1"/>
    <w:uiPriority w:val="99"/>
    <w:unhideWhenUsed/>
    <w:rsid w:val="00873FCD"/>
    <w:rPr>
      <w:strike w:val="0"/>
      <w:dstrike w:val="0"/>
      <w:color w:val="136EC2"/>
      <w:u w:val="single"/>
      <w:effect w:val="none"/>
    </w:rPr>
  </w:style>
  <w:style w:type="paragraph" w:styleId="a9">
    <w:name w:val="List Paragraph"/>
    <w:basedOn w:val="a0"/>
    <w:uiPriority w:val="34"/>
    <w:qFormat/>
    <w:rsid w:val="00AB5127"/>
    <w:pPr>
      <w:ind w:firstLineChars="200" w:firstLine="420"/>
    </w:pPr>
  </w:style>
  <w:style w:type="paragraph" w:customStyle="1" w:styleId="reader-word-layer">
    <w:name w:val="reader-word-layer"/>
    <w:basedOn w:val="a0"/>
    <w:rsid w:val="00A4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E742B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9E742B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227C4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3227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3227C4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3227C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Document Map"/>
    <w:basedOn w:val="a0"/>
    <w:link w:val="ad"/>
    <w:uiPriority w:val="99"/>
    <w:semiHidden/>
    <w:unhideWhenUsed/>
    <w:rsid w:val="003227C4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1"/>
    <w:link w:val="ac"/>
    <w:uiPriority w:val="99"/>
    <w:semiHidden/>
    <w:rsid w:val="003227C4"/>
    <w:rPr>
      <w:rFonts w:ascii="宋体" w:eastAsia="宋体"/>
      <w:sz w:val="18"/>
      <w:szCs w:val="18"/>
    </w:rPr>
  </w:style>
  <w:style w:type="character" w:customStyle="1" w:styleId="50">
    <w:name w:val="标题 5 字符"/>
    <w:basedOn w:val="a1"/>
    <w:link w:val="5"/>
    <w:uiPriority w:val="9"/>
    <w:rsid w:val="003227C4"/>
    <w:rPr>
      <w:b/>
      <w:bCs/>
      <w:sz w:val="28"/>
      <w:szCs w:val="28"/>
    </w:rPr>
  </w:style>
  <w:style w:type="paragraph" w:styleId="ae">
    <w:name w:val="No Spacing"/>
    <w:uiPriority w:val="1"/>
    <w:qFormat/>
    <w:rsid w:val="00723DD9"/>
    <w:pPr>
      <w:widowControl w:val="0"/>
      <w:jc w:val="both"/>
    </w:pPr>
  </w:style>
  <w:style w:type="table" w:styleId="af">
    <w:name w:val="Table Grid"/>
    <w:basedOn w:val="a2"/>
    <w:rsid w:val="00CA66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项目符号"/>
    <w:basedOn w:val="a0"/>
    <w:autoRedefine/>
    <w:rsid w:val="00D41D51"/>
    <w:pPr>
      <w:numPr>
        <w:numId w:val="6"/>
      </w:numPr>
      <w:jc w:val="left"/>
    </w:pPr>
    <w:rPr>
      <w:rFonts w:ascii="Times New Roman" w:eastAsia="宋体" w:hAnsi="Times New Roman" w:cs="Times New Roman"/>
      <w:b/>
      <w:szCs w:val="24"/>
    </w:rPr>
  </w:style>
  <w:style w:type="paragraph" w:customStyle="1" w:styleId="af0">
    <w:name w:val="正文内容"/>
    <w:basedOn w:val="a0"/>
    <w:link w:val="CharChar"/>
    <w:rsid w:val="00C6731A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60">
    <w:name w:val="标题 6 字符"/>
    <w:basedOn w:val="a1"/>
    <w:link w:val="6"/>
    <w:uiPriority w:val="9"/>
    <w:rsid w:val="0012443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Char">
    <w:name w:val="正文内容 Char Char"/>
    <w:basedOn w:val="a1"/>
    <w:link w:val="af0"/>
    <w:rsid w:val="00AA0BA1"/>
    <w:rPr>
      <w:rFonts w:ascii="宋体" w:hAnsi="宋体"/>
      <w:spacing w:val="-2"/>
      <w:sz w:val="24"/>
    </w:rPr>
  </w:style>
  <w:style w:type="character" w:customStyle="1" w:styleId="70">
    <w:name w:val="标题 7 字符"/>
    <w:basedOn w:val="a1"/>
    <w:link w:val="7"/>
    <w:uiPriority w:val="9"/>
    <w:rsid w:val="00F63422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F63422"/>
    <w:rPr>
      <w:rFonts w:asciiTheme="majorHAnsi" w:eastAsiaTheme="majorEastAsia" w:hAnsiTheme="majorHAnsi" w:cstheme="majorBidi"/>
      <w:sz w:val="24"/>
      <w:szCs w:val="24"/>
    </w:rPr>
  </w:style>
  <w:style w:type="paragraph" w:styleId="TOC">
    <w:name w:val="TOC Heading"/>
    <w:basedOn w:val="1"/>
    <w:next w:val="a0"/>
    <w:uiPriority w:val="39"/>
    <w:semiHidden/>
    <w:unhideWhenUsed/>
    <w:qFormat/>
    <w:rsid w:val="003842F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842F4"/>
  </w:style>
  <w:style w:type="paragraph" w:styleId="21">
    <w:name w:val="toc 2"/>
    <w:basedOn w:val="a0"/>
    <w:next w:val="a0"/>
    <w:autoRedefine/>
    <w:uiPriority w:val="39"/>
    <w:unhideWhenUsed/>
    <w:qFormat/>
    <w:rsid w:val="003842F4"/>
    <w:pPr>
      <w:ind w:leftChars="200" w:left="420"/>
    </w:pPr>
  </w:style>
  <w:style w:type="paragraph" w:styleId="31">
    <w:name w:val="toc 3"/>
    <w:basedOn w:val="a0"/>
    <w:next w:val="a0"/>
    <w:autoRedefine/>
    <w:uiPriority w:val="39"/>
    <w:unhideWhenUsed/>
    <w:rsid w:val="003842F4"/>
    <w:pPr>
      <w:ind w:leftChars="400" w:left="840"/>
    </w:pPr>
  </w:style>
  <w:style w:type="table" w:customStyle="1" w:styleId="12">
    <w:name w:val="网格型1"/>
    <w:basedOn w:val="a2"/>
    <w:next w:val="af"/>
    <w:uiPriority w:val="39"/>
    <w:rsid w:val="00DA635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047669"/>
    <w:pPr>
      <w:jc w:val="center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2">
    <w:name w:val="注释标题 字符"/>
    <w:basedOn w:val="a1"/>
    <w:link w:val="af1"/>
    <w:rsid w:val="00047669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af3">
    <w:name w:val="版权信息"/>
    <w:basedOn w:val="af4"/>
    <w:rsid w:val="00047669"/>
  </w:style>
  <w:style w:type="paragraph" w:styleId="af4">
    <w:name w:val="Plain Text"/>
    <w:basedOn w:val="a0"/>
    <w:link w:val="af5"/>
    <w:rsid w:val="00047669"/>
    <w:rPr>
      <w:rFonts w:ascii="宋体" w:eastAsia="宋体" w:hAnsi="Courier New" w:cs="Times New Roman"/>
      <w:szCs w:val="21"/>
      <w:lang w:val="x-none" w:eastAsia="x-none"/>
    </w:rPr>
  </w:style>
  <w:style w:type="character" w:customStyle="1" w:styleId="af5">
    <w:name w:val="纯文本 字符"/>
    <w:basedOn w:val="a1"/>
    <w:link w:val="af4"/>
    <w:rsid w:val="00047669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20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59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561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22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1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9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1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7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8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7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1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9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9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42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1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9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6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281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496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624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592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041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249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619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07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9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42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32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63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78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3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9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FF5A04-475A-4580-BE12-234760DC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22</Pages>
  <Words>1600</Words>
  <Characters>9124</Characters>
  <Application>Microsoft Office Word</Application>
  <DocSecurity>0</DocSecurity>
  <Lines>76</Lines>
  <Paragraphs>21</Paragraphs>
  <ScaleCrop>false</ScaleCrop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屈文敏</dc:creator>
  <cp:keywords/>
  <dc:description/>
  <cp:lastModifiedBy>zengww</cp:lastModifiedBy>
  <cp:revision>501</cp:revision>
  <dcterms:created xsi:type="dcterms:W3CDTF">2014-07-03T00:41:00Z</dcterms:created>
  <dcterms:modified xsi:type="dcterms:W3CDTF">2017-12-28T10:09:00Z</dcterms:modified>
</cp:coreProperties>
</file>