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  <w:szCs w:val="22"/>
        </w:rPr>
      </w:pPr>
      <w:r>
        <w:rPr>
          <w:rFonts w:hint="eastAsia"/>
          <w:sz w:val="40"/>
          <w:szCs w:val="22"/>
        </w:rPr>
        <w:t>群创智慧医疗显示集控平台服务器硬件要求</w:t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概述</w:t>
      </w:r>
    </w:p>
    <w:p/>
    <w:p>
      <w:pPr>
        <w:pStyle w:val="3"/>
        <w:numPr>
          <w:ilvl w:val="0"/>
          <w:numId w:val="1"/>
        </w:numPr>
      </w:pPr>
      <w:r>
        <w:rPr>
          <w:rFonts w:hint="eastAsia"/>
        </w:rPr>
        <w:t>分诊叫号子系统</w:t>
      </w: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叫号</w:t>
      </w:r>
      <w:r>
        <w:rPr>
          <w:rFonts w:hint="eastAsia"/>
        </w:rPr>
        <w:t>应用服务器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restart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终端100-200台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终端200台以上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终端数量，包含医生客户端、护士客户端、自助机、各种智能屏等所有需要连接到服务器的设备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数据库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SQL Server 2008 R2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SQL Server 2008 R2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SQL Server 2008 R2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4核－8核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8核－16核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16核以上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8G－16G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16G－32G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32G以上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500G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500G－1T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1T以上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</w:tbl>
    <w:p/>
    <w:p>
      <w:r>
        <w:rPr>
          <w:rFonts w:hint="eastAsia"/>
        </w:rPr>
        <w:t>说明：</w:t>
      </w:r>
    </w:p>
    <w:p>
      <w:pPr>
        <w:pStyle w:val="4"/>
        <w:numPr>
          <w:ilvl w:val="1"/>
          <w:numId w:val="1"/>
        </w:numPr>
      </w:pPr>
      <w:r>
        <w:rPr>
          <w:rFonts w:hint="eastAsia"/>
        </w:rPr>
        <w:t>PC客户端（工作站）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50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3150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最低配置</w:t>
            </w:r>
          </w:p>
        </w:tc>
        <w:tc>
          <w:tcPr>
            <w:tcW w:w="3824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Windows 7 </w:t>
            </w:r>
            <w:r>
              <w:rPr>
                <w:rFonts w:hint="eastAsia"/>
                <w:b/>
                <w:bCs/>
                <w:sz w:val="24"/>
              </w:rPr>
              <w:t>旗舰版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Windows 7 </w:t>
            </w:r>
            <w:r>
              <w:rPr>
                <w:rFonts w:hint="eastAsia"/>
                <w:b/>
                <w:bCs/>
                <w:sz w:val="24"/>
              </w:rPr>
              <w:t>旗舰版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4.0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i7（4核及以上）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显卡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集成显卡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1G共享显存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独立显卡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独立2GB显存以上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分辨率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1600x900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1920x1080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4G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382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</w:tbl>
    <w:p/>
    <w:p>
      <w:r>
        <w:rPr>
          <w:rFonts w:hint="eastAsia"/>
        </w:rPr>
        <w:t>说明：</w:t>
      </w:r>
    </w:p>
    <w:p/>
    <w:p>
      <w:pPr>
        <w:pStyle w:val="4"/>
        <w:numPr>
          <w:ilvl w:val="1"/>
          <w:numId w:val="1"/>
        </w:numPr>
      </w:pPr>
      <w:r>
        <w:rPr>
          <w:rFonts w:hint="eastAsia"/>
        </w:rPr>
        <w:t>人脸识别服务器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3525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最低配置</w:t>
            </w:r>
          </w:p>
        </w:tc>
        <w:tc>
          <w:tcPr>
            <w:tcW w:w="34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3525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Windows 7 旗舰版/Windows 2008 R2</w:t>
            </w:r>
            <w:r>
              <w:rPr>
                <w:rFonts w:hint="eastAsia"/>
                <w:sz w:val="24"/>
                <w:lang w:val="en-US" w:eastAsia="zh-CN"/>
              </w:rPr>
              <w:t>/Windows Server 2012 R2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7 旗舰版/Windows 2008 R2</w:t>
            </w:r>
            <w:r>
              <w:rPr>
                <w:rFonts w:hint="eastAsia"/>
                <w:sz w:val="24"/>
                <w:lang w:val="en-US" w:eastAsia="zh-CN"/>
              </w:rPr>
              <w:t>/Windows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35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</w:tc>
        <w:tc>
          <w:tcPr>
            <w:tcW w:w="35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酷睿酷睿 i5 / i7（2核及以上，单核2GHz及以上）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i7（4核及以上，单核3GHz及以上）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35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200G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35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4G</w:t>
            </w:r>
          </w:p>
        </w:tc>
        <w:tc>
          <w:tcPr>
            <w:tcW w:w="34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8G</w:t>
            </w:r>
          </w:p>
        </w:tc>
      </w:tr>
    </w:tbl>
    <w:p>
      <w:r>
        <w:rPr>
          <w:rFonts w:hint="eastAsia"/>
        </w:rPr>
        <w:t>说明：。</w:t>
      </w:r>
    </w:p>
    <w:p/>
    <w:p/>
    <w:p>
      <w:pPr>
        <w:pStyle w:val="3"/>
        <w:numPr>
          <w:ilvl w:val="0"/>
          <w:numId w:val="1"/>
        </w:numPr>
      </w:pPr>
      <w:r>
        <w:rPr>
          <w:rFonts w:hint="eastAsia"/>
        </w:rPr>
        <w:t>医护对讲系统</w:t>
      </w: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医护对讲业务</w:t>
      </w:r>
      <w:r>
        <w:rPr>
          <w:rFonts w:hint="eastAsia"/>
        </w:rPr>
        <w:t>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restart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终端100-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00台以上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4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终端数量，包含医护主机、医生副机、病房门口机、护士白板屏、病区门口机等所有需要连接到服务器的设备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数据库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SQL Server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2008 R2 64位</w:t>
            </w:r>
            <w:r>
              <w:rPr>
                <w:rFonts w:hint="eastAsia" w:asciiTheme="minorEastAsia" w:hAnsiTheme="minorEastAsia" w:eastAsiaTheme="minorEastAsia" w:cstheme="minorEastAsia"/>
                <w:color w:val="3D464D"/>
                <w:sz w:val="24"/>
                <w:lang w:eastAsia="zh-CN"/>
              </w:rPr>
              <w:t>及其以上版本的</w:t>
            </w:r>
            <w:r>
              <w:rPr>
                <w:rFonts w:hint="eastAsia" w:asciiTheme="minorEastAsia" w:hAnsiTheme="minorEastAsia" w:eastAsiaTheme="minorEastAsia" w:cstheme="minorEastAsia"/>
                <w:color w:val="3D464D"/>
                <w:sz w:val="24"/>
              </w:rPr>
              <w:t>企业版</w:t>
            </w:r>
          </w:p>
        </w:tc>
        <w:tc>
          <w:tcPr>
            <w:tcW w:w="2437" w:type="dxa"/>
            <w:vAlign w:val="center"/>
          </w:tcPr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SQL Server 2008 R2  64位</w:t>
            </w:r>
            <w:r>
              <w:rPr>
                <w:rFonts w:hint="eastAsia" w:asciiTheme="minorEastAsia" w:hAnsiTheme="minorEastAsia" w:eastAsiaTheme="minorEastAsia" w:cstheme="minorEastAsia"/>
                <w:color w:val="3D464D"/>
                <w:sz w:val="24"/>
                <w:lang w:eastAsia="zh-CN"/>
              </w:rPr>
              <w:t>及其以上版本的</w:t>
            </w:r>
            <w:r>
              <w:rPr>
                <w:rFonts w:hint="eastAsia" w:asciiTheme="minorEastAsia" w:hAnsiTheme="minorEastAsia" w:eastAsiaTheme="minorEastAsia" w:cstheme="minorEastAsia"/>
                <w:color w:val="3D464D"/>
                <w:sz w:val="24"/>
              </w:rPr>
              <w:t>企业版</w:t>
            </w:r>
          </w:p>
        </w:tc>
        <w:tc>
          <w:tcPr>
            <w:tcW w:w="2349" w:type="dxa"/>
            <w:vAlign w:val="center"/>
          </w:tcPr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SQL Server 2008 R2 64位及其以上版本的企业版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8核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16核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16核以上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  <w:lang w:val="en-US" w:eastAsia="zh-CN"/>
              </w:rPr>
              <w:t>-32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  <w:r>
              <w:rPr>
                <w:rFonts w:hint="eastAsia"/>
                <w:sz w:val="24"/>
              </w:rPr>
              <w:t>G以上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2T以上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0"/>
          <w:numId w:val="1"/>
        </w:numPr>
      </w:pPr>
      <w:r>
        <w:rPr>
          <w:rFonts w:hint="eastAsia"/>
          <w:lang w:eastAsia="zh-CN"/>
        </w:rPr>
        <w:t>病房视讯</w:t>
      </w:r>
      <w:r>
        <w:rPr>
          <w:rFonts w:hint="eastAsia"/>
        </w:rPr>
        <w:t>子系统</w:t>
      </w: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后台管理</w:t>
      </w:r>
      <w:r>
        <w:rPr>
          <w:rFonts w:hint="eastAsia"/>
        </w:rPr>
        <w:t>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终端100-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-1000</w:t>
            </w:r>
            <w:r>
              <w:rPr>
                <w:rFonts w:hint="eastAsia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Datacenter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核以上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网口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2个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2个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16G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16G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  <w:tc>
          <w:tcPr>
            <w:tcW w:w="2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  <w:tc>
          <w:tcPr>
            <w:tcW w:w="23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1T以上</w:t>
            </w:r>
          </w:p>
        </w:tc>
      </w:tr>
    </w:tbl>
    <w:p/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直播流媒体</w:t>
      </w:r>
      <w:r>
        <w:rPr>
          <w:rFonts w:hint="eastAsia"/>
        </w:rPr>
        <w:t>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00-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-1000</w:t>
            </w:r>
            <w:r>
              <w:rPr>
                <w:rFonts w:hint="eastAsia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服务器数量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1台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2台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频道数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&lt;100个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&lt;100个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&lt;100个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操作系统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CPU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硬盘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网口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</w:tr>
    </w:tbl>
    <w:p>
      <w:pPr>
        <w:rPr>
          <w:rFonts w:hint="eastAsia"/>
        </w:rPr>
      </w:pP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点播流媒体</w:t>
      </w:r>
      <w:r>
        <w:rPr>
          <w:rFonts w:hint="eastAsia"/>
        </w:rPr>
        <w:t>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488"/>
        <w:gridCol w:w="243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248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00台以下</w:t>
            </w:r>
          </w:p>
        </w:tc>
        <w:tc>
          <w:tcPr>
            <w:tcW w:w="2437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00-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00台</w:t>
            </w:r>
          </w:p>
        </w:tc>
        <w:tc>
          <w:tcPr>
            <w:tcW w:w="2349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-1000</w:t>
            </w:r>
            <w:r>
              <w:rPr>
                <w:rFonts w:hint="eastAsia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服务器数量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1台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2台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操作系统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Ubuntu 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CPU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（单核2GHz及以上）</w:t>
            </w:r>
          </w:p>
        </w:tc>
        <w:tc>
          <w:tcPr>
            <w:tcW w:w="2488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  <w:tc>
          <w:tcPr>
            <w:tcW w:w="2437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硬盘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4T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4T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网口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  <w:tc>
          <w:tcPr>
            <w:tcW w:w="2437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  <w:tc>
          <w:tcPr>
            <w:tcW w:w="2349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4个千兆网口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注意：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若直播频道数量不大，可考虑直播</w:t>
      </w:r>
      <w:r>
        <w:rPr>
          <w:rFonts w:hint="eastAsia"/>
          <w:sz w:val="28"/>
          <w:szCs w:val="36"/>
          <w:lang w:val="en-US" w:eastAsia="zh-CN"/>
        </w:rPr>
        <w:t>/点播流媒体服务器共用同一个硬件服务器。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病房视讯/医护对讲服务器可共用一个硬件服务器。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网口流量</w:t>
      </w:r>
      <w:r>
        <w:rPr>
          <w:rFonts w:hint="default" w:eastAsiaTheme="minorEastAsia"/>
          <w:sz w:val="28"/>
          <w:szCs w:val="36"/>
          <w:lang w:val="en-US" w:eastAsia="zh-CN"/>
        </w:rPr>
        <w:t>估算方法：一路流</w:t>
      </w:r>
      <w:r>
        <w:rPr>
          <w:rFonts w:hint="eastAsia"/>
          <w:sz w:val="28"/>
          <w:szCs w:val="36"/>
          <w:lang w:val="en-US" w:eastAsia="zh-CN"/>
        </w:rPr>
        <w:t>量</w:t>
      </w:r>
      <w:r>
        <w:rPr>
          <w:rFonts w:hint="default" w:eastAsiaTheme="minorEastAsia"/>
          <w:sz w:val="28"/>
          <w:szCs w:val="36"/>
          <w:lang w:val="en-US" w:eastAsia="zh-CN"/>
        </w:rPr>
        <w:t>10M，每个编码器如果有8路流，有8个编码器的话，总共为8*8*10=640M。因此交换机到流媒体服务器的网口（注意上下行方向）及网线要能够达到1000M。因此网线</w:t>
      </w:r>
      <w:r>
        <w:rPr>
          <w:rFonts w:hint="eastAsia"/>
          <w:sz w:val="28"/>
          <w:szCs w:val="36"/>
          <w:lang w:val="en-US" w:eastAsia="zh-CN"/>
        </w:rPr>
        <w:t>也</w:t>
      </w:r>
      <w:r>
        <w:rPr>
          <w:rFonts w:hint="default" w:eastAsiaTheme="minorEastAsia"/>
          <w:sz w:val="28"/>
          <w:szCs w:val="36"/>
          <w:lang w:val="en-US" w:eastAsia="zh-CN"/>
        </w:rPr>
        <w:t>必须六类。</w:t>
      </w:r>
      <w:r>
        <w:rPr>
          <w:rFonts w:hint="eastAsia"/>
          <w:sz w:val="28"/>
          <w:szCs w:val="36"/>
          <w:lang w:val="en-US" w:eastAsia="zh-CN"/>
        </w:rPr>
        <w:t>（来源：《流媒体服务器安装说明.docx》第1.5节常见注意问题）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pStyle w:val="3"/>
        <w:numPr>
          <w:ilvl w:val="0"/>
          <w:numId w:val="1"/>
        </w:numPr>
      </w:pPr>
      <w:r>
        <w:rPr>
          <w:rFonts w:hint="eastAsia"/>
          <w:lang w:val="en-US" w:eastAsia="zh-CN"/>
        </w:rPr>
        <w:t>体检导检</w:t>
      </w:r>
      <w:r>
        <w:rPr>
          <w:rFonts w:hint="eastAsia"/>
        </w:rPr>
        <w:t>系统</w:t>
      </w:r>
    </w:p>
    <w:p>
      <w:pPr>
        <w:pStyle w:val="4"/>
        <w:numPr>
          <w:ilvl w:val="1"/>
          <w:numId w:val="1"/>
        </w:numPr>
      </w:pPr>
      <w:r>
        <w:rPr>
          <w:rFonts w:hint="eastAsia"/>
          <w:lang w:eastAsia="zh-CN"/>
        </w:rPr>
        <w:t>叫号</w:t>
      </w:r>
      <w:r>
        <w:rPr>
          <w:rFonts w:hint="eastAsia"/>
        </w:rPr>
        <w:t>应用服务器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441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Merge w:val="restart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3441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终端100台以下</w:t>
            </w:r>
          </w:p>
        </w:tc>
        <w:tc>
          <w:tcPr>
            <w:tcW w:w="3833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终端100台</w:t>
            </w:r>
            <w:r>
              <w:rPr>
                <w:rFonts w:hint="eastAsia"/>
                <w:sz w:val="24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终端数量，包含医生客户端、护士客户端、自助机、各种智能屏等所有需要连接到服务器的设备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Windows Server 2008 Enterprise Edition</w:t>
            </w:r>
            <w:r>
              <w:rPr>
                <w:rFonts w:hint="eastAsia"/>
                <w:sz w:val="24"/>
                <w:lang w:val="en-US" w:eastAsia="zh-CN"/>
              </w:rPr>
              <w:t>或者Windows Server 2012 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数据库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SQL Server 2008 R2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SQL Server 2008 R2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及其以上版本的企业版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 frame work 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（单核2GHz及以上）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16核</w:t>
            </w:r>
            <w:r>
              <w:rPr>
                <w:rFonts w:hint="eastAsia"/>
                <w:sz w:val="24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16G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硬盘</w:t>
            </w:r>
          </w:p>
        </w:tc>
        <w:tc>
          <w:tcPr>
            <w:tcW w:w="34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1T</w:t>
            </w:r>
          </w:p>
        </w:tc>
        <w:tc>
          <w:tcPr>
            <w:tcW w:w="3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1T</w:t>
            </w:r>
            <w:r>
              <w:rPr>
                <w:rFonts w:hint="eastAsia"/>
                <w:sz w:val="24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344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383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</w:tbl>
    <w:p/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说明：</w:t>
      </w:r>
    </w:p>
    <w:p>
      <w:pPr>
        <w:pStyle w:val="4"/>
        <w:numPr>
          <w:ilvl w:val="1"/>
          <w:numId w:val="1"/>
        </w:numPr>
      </w:pPr>
      <w:r>
        <w:rPr>
          <w:rFonts w:hint="eastAsia"/>
        </w:rPr>
        <w:t>PC客户端（</w:t>
      </w:r>
      <w:r>
        <w:rPr>
          <w:rFonts w:hint="eastAsia"/>
          <w:lang w:val="en-US" w:eastAsia="zh-CN"/>
        </w:rPr>
        <w:t>护士</w:t>
      </w:r>
      <w:r>
        <w:rPr>
          <w:rFonts w:hint="eastAsia"/>
        </w:rPr>
        <w:t>站）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50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3150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最低配置</w:t>
            </w:r>
          </w:p>
        </w:tc>
        <w:tc>
          <w:tcPr>
            <w:tcW w:w="3824" w:type="dxa"/>
            <w:shd w:val="clear" w:color="auto" w:fill="FFFF0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操作系统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Windows 7 </w:t>
            </w:r>
            <w:r>
              <w:rPr>
                <w:rFonts w:hint="eastAsia"/>
                <w:b/>
                <w:bCs/>
                <w:sz w:val="24"/>
              </w:rPr>
              <w:t>旗舰版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Windows 7 </w:t>
            </w:r>
            <w:r>
              <w:rPr>
                <w:rFonts w:hint="eastAsia"/>
                <w:b/>
                <w:bCs/>
                <w:sz w:val="24"/>
              </w:rPr>
              <w:t>旗舰版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.Net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.Net frame work 4.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824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.Net frame work 4.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CPU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Intel® 酷睿 i5 / i7（4核及以上）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显卡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集成显卡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1G共享显存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独立显卡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独立2GB显存以上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分辨率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1920x1080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1920x1080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内存</w:t>
            </w:r>
          </w:p>
        </w:tc>
        <w:tc>
          <w:tcPr>
            <w:tcW w:w="315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382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网卡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  <w:tc>
          <w:tcPr>
            <w:tcW w:w="382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千兆</w:t>
            </w:r>
          </w:p>
        </w:tc>
      </w:tr>
    </w:tbl>
    <w:p/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说明：</w:t>
      </w:r>
    </w:p>
    <w:p/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A5620"/>
    <w:multiLevelType w:val="singleLevel"/>
    <w:tmpl w:val="890A56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DFB164B"/>
    <w:multiLevelType w:val="multilevel"/>
    <w:tmpl w:val="7DFB16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OWU2MmU3MGUxZTBmNGZlODczYTcyMjk3MWFmMjYifQ=="/>
    <w:docVar w:name="KSO_WPS_MARK_KEY" w:val="8b96a80d-b779-433f-a28b-38b5b76c6abc"/>
  </w:docVars>
  <w:rsids>
    <w:rsidRoot w:val="01524D27"/>
    <w:rsid w:val="000C388E"/>
    <w:rsid w:val="005601CA"/>
    <w:rsid w:val="005A1602"/>
    <w:rsid w:val="00905852"/>
    <w:rsid w:val="00A86A07"/>
    <w:rsid w:val="00D87BC4"/>
    <w:rsid w:val="01524D27"/>
    <w:rsid w:val="025A50A8"/>
    <w:rsid w:val="030C4A94"/>
    <w:rsid w:val="03921BC1"/>
    <w:rsid w:val="04F429EE"/>
    <w:rsid w:val="056957AE"/>
    <w:rsid w:val="061C5833"/>
    <w:rsid w:val="063105BB"/>
    <w:rsid w:val="069E6CDB"/>
    <w:rsid w:val="07B16519"/>
    <w:rsid w:val="08935CE8"/>
    <w:rsid w:val="08E177F4"/>
    <w:rsid w:val="093C00D2"/>
    <w:rsid w:val="0B6E3606"/>
    <w:rsid w:val="0BFF4EAF"/>
    <w:rsid w:val="0D8D1F18"/>
    <w:rsid w:val="0D96503C"/>
    <w:rsid w:val="0F380C4D"/>
    <w:rsid w:val="118558A9"/>
    <w:rsid w:val="13E427E1"/>
    <w:rsid w:val="151924F9"/>
    <w:rsid w:val="15491759"/>
    <w:rsid w:val="16DD6F5D"/>
    <w:rsid w:val="17093BBD"/>
    <w:rsid w:val="171760AD"/>
    <w:rsid w:val="18736D82"/>
    <w:rsid w:val="18FA2A66"/>
    <w:rsid w:val="199A4A24"/>
    <w:rsid w:val="1B846F66"/>
    <w:rsid w:val="1B916145"/>
    <w:rsid w:val="1BB266AE"/>
    <w:rsid w:val="1C257EAB"/>
    <w:rsid w:val="1EF312AF"/>
    <w:rsid w:val="2134063E"/>
    <w:rsid w:val="2146568E"/>
    <w:rsid w:val="21826412"/>
    <w:rsid w:val="21DF0BDD"/>
    <w:rsid w:val="23730BA5"/>
    <w:rsid w:val="23756DBE"/>
    <w:rsid w:val="277658F7"/>
    <w:rsid w:val="27CB2730"/>
    <w:rsid w:val="28AD127F"/>
    <w:rsid w:val="28CC040B"/>
    <w:rsid w:val="2AD36092"/>
    <w:rsid w:val="2B145B56"/>
    <w:rsid w:val="2C406272"/>
    <w:rsid w:val="2C706E5D"/>
    <w:rsid w:val="2E017550"/>
    <w:rsid w:val="2E0F6E27"/>
    <w:rsid w:val="2F156E08"/>
    <w:rsid w:val="2F1D301F"/>
    <w:rsid w:val="2FA02D21"/>
    <w:rsid w:val="306F384E"/>
    <w:rsid w:val="309913D1"/>
    <w:rsid w:val="32224315"/>
    <w:rsid w:val="32992FCC"/>
    <w:rsid w:val="34A51388"/>
    <w:rsid w:val="36000663"/>
    <w:rsid w:val="386F5600"/>
    <w:rsid w:val="3995529D"/>
    <w:rsid w:val="3A763CDC"/>
    <w:rsid w:val="3A813009"/>
    <w:rsid w:val="3AC26EEE"/>
    <w:rsid w:val="3BAB212E"/>
    <w:rsid w:val="3C004283"/>
    <w:rsid w:val="3C8F0A41"/>
    <w:rsid w:val="3CBE4A4E"/>
    <w:rsid w:val="3D7279CB"/>
    <w:rsid w:val="3DAB235A"/>
    <w:rsid w:val="3E061290"/>
    <w:rsid w:val="425700E3"/>
    <w:rsid w:val="436F0079"/>
    <w:rsid w:val="4404683C"/>
    <w:rsid w:val="44DD5B56"/>
    <w:rsid w:val="46C66297"/>
    <w:rsid w:val="487D1AF6"/>
    <w:rsid w:val="48A70313"/>
    <w:rsid w:val="4A2202DC"/>
    <w:rsid w:val="4CE34E19"/>
    <w:rsid w:val="4CF5676D"/>
    <w:rsid w:val="4DDE6051"/>
    <w:rsid w:val="4E387D8C"/>
    <w:rsid w:val="51456FB9"/>
    <w:rsid w:val="51CF7982"/>
    <w:rsid w:val="53834ED3"/>
    <w:rsid w:val="53B559E8"/>
    <w:rsid w:val="56E436AC"/>
    <w:rsid w:val="56EB1DB8"/>
    <w:rsid w:val="570A77F4"/>
    <w:rsid w:val="587A0C4F"/>
    <w:rsid w:val="597B3C13"/>
    <w:rsid w:val="5A036267"/>
    <w:rsid w:val="5A2F5472"/>
    <w:rsid w:val="5B274DD4"/>
    <w:rsid w:val="5CA13246"/>
    <w:rsid w:val="5DF36ECD"/>
    <w:rsid w:val="5F197CD7"/>
    <w:rsid w:val="60EB7E51"/>
    <w:rsid w:val="61AC0124"/>
    <w:rsid w:val="62276CE6"/>
    <w:rsid w:val="6395154D"/>
    <w:rsid w:val="653A4928"/>
    <w:rsid w:val="653D174C"/>
    <w:rsid w:val="66251D18"/>
    <w:rsid w:val="6698272E"/>
    <w:rsid w:val="675D17B3"/>
    <w:rsid w:val="67823AA4"/>
    <w:rsid w:val="67865281"/>
    <w:rsid w:val="67B01EA9"/>
    <w:rsid w:val="6881277B"/>
    <w:rsid w:val="68BD4896"/>
    <w:rsid w:val="68CB0C85"/>
    <w:rsid w:val="69894DB5"/>
    <w:rsid w:val="69B33867"/>
    <w:rsid w:val="6A4269D2"/>
    <w:rsid w:val="6A4B440A"/>
    <w:rsid w:val="6A89745F"/>
    <w:rsid w:val="6A955861"/>
    <w:rsid w:val="6D0B75D9"/>
    <w:rsid w:val="6D520E88"/>
    <w:rsid w:val="6D943927"/>
    <w:rsid w:val="6DFC39FC"/>
    <w:rsid w:val="70D142B5"/>
    <w:rsid w:val="71605A25"/>
    <w:rsid w:val="726E7E51"/>
    <w:rsid w:val="72B1722E"/>
    <w:rsid w:val="74B2520A"/>
    <w:rsid w:val="75161CFB"/>
    <w:rsid w:val="75DF47E2"/>
    <w:rsid w:val="7A6C6CA1"/>
    <w:rsid w:val="7B1D0D59"/>
    <w:rsid w:val="7B23290B"/>
    <w:rsid w:val="7C9C3264"/>
    <w:rsid w:val="7CB351D2"/>
    <w:rsid w:val="7CC07DDA"/>
    <w:rsid w:val="7D027A11"/>
    <w:rsid w:val="7D5C354E"/>
    <w:rsid w:val="7F011B5B"/>
    <w:rsid w:val="7F9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1315</Words>
  <Characters>2511</Characters>
  <Lines>18</Lines>
  <Paragraphs>5</Paragraphs>
  <TotalTime>1</TotalTime>
  <ScaleCrop>false</ScaleCrop>
  <LinksUpToDate>false</LinksUpToDate>
  <CharactersWithSpaces>2712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2020-01-09T17:55:00Z</dcterms:created>
  <dc:creator>ouyongke</dc:creator>
  <cp:lastModifiedBy>ouyongke</cp:lastModifiedBy>
  <dcterms:modified xsi:type="dcterms:W3CDTF">2025-01-06T02:25:42Z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5CDCE0CEB1C946D4B175DFA3BFE3ED7E_13</vt:lpwstr>
  </property>
</Properties>
</file>