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" w:lineRule="atLeast"/>
        <w:jc w:val="center"/>
        <w:rPr>
          <w:rFonts w:ascii="微软雅黑" w:hAnsi="微软雅黑" w:eastAsia="微软雅黑" w:cs="微软雅黑"/>
          <w:sz w:val="84"/>
          <w:szCs w:val="84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HIS系统与病房系统视图接口对接文档</w:t>
      </w:r>
    </w:p>
    <w:p>
      <w:pPr>
        <w:spacing w:line="26" w:lineRule="atLeast"/>
      </w:pPr>
    </w:p>
    <w:p>
      <w:pPr>
        <w:spacing w:line="26" w:lineRule="atLeast"/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rPr>
          <w:sz w:val="32"/>
        </w:rPr>
      </w:pPr>
    </w:p>
    <w:p>
      <w:pPr>
        <w:spacing w:line="26" w:lineRule="atLeast"/>
        <w:jc w:val="center"/>
      </w:pPr>
      <w:r>
        <w:rPr>
          <w:rFonts w:hint="eastAsia" w:ascii="黑体" w:eastAsia="黑体"/>
          <w:sz w:val="32"/>
        </w:rPr>
        <w:t>2020年10月</w:t>
      </w:r>
      <w:r>
        <w:rPr>
          <w:rFonts w:hint="eastAsia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57665"/>
        <w:docPartObj>
          <w:docPartGallery w:val="Table of Contents"/>
          <w:docPartUnique/>
        </w:docPartObj>
      </w:sdtPr>
      <w:sdtEndPr>
        <w:rPr>
          <w:rFonts w:ascii="宋体" w:hAnsi="宋体" w:eastAsia="宋体"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"_Toc22582" </w:instrText>
          </w:r>
          <w:r>
            <w:fldChar w:fldCharType="separate"/>
          </w:r>
          <w:r>
            <w:rPr>
              <w:rFonts w:hint="eastAsia"/>
            </w:rPr>
            <w:t>1. 文档修改记录</w:t>
          </w:r>
          <w:r>
            <w:tab/>
          </w:r>
          <w:r>
            <w:fldChar w:fldCharType="begin"/>
          </w:r>
          <w:r>
            <w:instrText xml:space="preserve"> PAGEREF _Toc22582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"_Toc4085" </w:instrText>
          </w:r>
          <w:r>
            <w:fldChar w:fldCharType="separate"/>
          </w:r>
          <w:r>
            <w:t xml:space="preserve">2. </w:t>
          </w:r>
          <w:r>
            <w:rPr>
              <w:rFonts w:hint="eastAsia"/>
            </w:rPr>
            <w:t>接口说明</w:t>
          </w:r>
          <w:r>
            <w:tab/>
          </w:r>
          <w:r>
            <w:fldChar w:fldCharType="begin"/>
          </w:r>
          <w:r>
            <w:instrText xml:space="preserve"> PAGEREF _Toc4085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"_Toc24648" </w:instrText>
          </w:r>
          <w:r>
            <w:fldChar w:fldCharType="separate"/>
          </w:r>
          <w:r>
            <w:rPr>
              <w:rFonts w:hint="eastAsia"/>
            </w:rPr>
            <w:t>3.接口视图说明</w:t>
          </w:r>
          <w:r>
            <w:tab/>
          </w:r>
          <w:r>
            <w:fldChar w:fldCharType="begin"/>
          </w:r>
          <w:r>
            <w:instrText xml:space="preserve"> PAGEREF _Toc24648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"_Toc1871" </w:instrText>
          </w:r>
          <w:r>
            <w:fldChar w:fldCharType="separate"/>
          </w:r>
          <w:r>
            <w:rPr>
              <w:rFonts w:hint="eastAsia"/>
            </w:rPr>
            <w:t>1.患者数据视图（V_Inpatient）</w:t>
          </w:r>
          <w:r>
            <w:tab/>
          </w:r>
          <w:r>
            <w:fldChar w:fldCharType="begin"/>
          </w:r>
          <w:r>
            <w:instrText xml:space="preserve"> PAGEREF _Toc1871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"_Toc3626" </w:instrText>
          </w:r>
          <w:r>
            <w:fldChar w:fldCharType="separate"/>
          </w:r>
          <w:r>
            <w:rPr>
              <w:rFonts w:hint="eastAsia"/>
            </w:rPr>
            <w:t>2.科室视图接口（V_Dept）</w:t>
          </w:r>
          <w:r>
            <w:tab/>
          </w:r>
          <w:r>
            <w:fldChar w:fldCharType="begin"/>
          </w:r>
          <w:r>
            <w:instrText xml:space="preserve"> PAGEREF _Toc3626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"_Toc31226" </w:instrText>
          </w:r>
          <w:r>
            <w:fldChar w:fldCharType="separate"/>
          </w:r>
          <w:r>
            <w:rPr>
              <w:rFonts w:hint="eastAsia"/>
            </w:rPr>
            <w:t>3.医生视图接口（V_Doctor_info）</w:t>
          </w:r>
          <w:r>
            <w:tab/>
          </w:r>
          <w:r>
            <w:fldChar w:fldCharType="begin"/>
          </w:r>
          <w:r>
            <w:instrText xml:space="preserve"> PAGEREF _Toc31226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"_Toc6354" </w:instrText>
          </w:r>
          <w:r>
            <w:fldChar w:fldCharType="separate"/>
          </w:r>
          <w:r>
            <w:rPr>
              <w:rFonts w:hint="eastAsia"/>
            </w:rPr>
            <w:t>4.病区视图接口（V_ward）</w:t>
          </w:r>
          <w:r>
            <w:tab/>
          </w:r>
          <w:r>
            <w:fldChar w:fldCharType="begin"/>
          </w:r>
          <w:r>
            <w:instrText xml:space="preserve"> PAGEREF _Toc6354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"_Toc11039" </w:instrText>
          </w:r>
          <w:r>
            <w:fldChar w:fldCharType="separate"/>
          </w:r>
          <w:r>
            <w:rPr>
              <w:rFonts w:hint="eastAsia"/>
            </w:rPr>
            <w:t>5.病床视图接口（V_ward_bed）</w:t>
          </w:r>
          <w:r>
            <w:tab/>
          </w:r>
          <w:r>
            <w:fldChar w:fldCharType="begin"/>
          </w:r>
          <w:r>
            <w:instrText xml:space="preserve"> PAGEREF _Toc11039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"_Toc9902" </w:instrText>
          </w:r>
          <w:r>
            <w:fldChar w:fldCharType="separate"/>
          </w:r>
          <w:r>
            <w:rPr>
              <w:rFonts w:hint="eastAsia"/>
            </w:rPr>
            <w:t>6.病房视图接口（V_ward_room）</w:t>
          </w:r>
          <w:r>
            <w:tab/>
          </w:r>
          <w:r>
            <w:fldChar w:fldCharType="begin"/>
          </w:r>
          <w:r>
            <w:instrText xml:space="preserve"> PAGEREF _Toc9902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numPr>
          <w:ilvl w:val="0"/>
          <w:numId w:val="1"/>
        </w:numPr>
      </w:pPr>
      <w:bookmarkStart w:id="0" w:name="_Toc22582"/>
      <w:r>
        <w:rPr>
          <w:rFonts w:hint="eastAsia"/>
        </w:rPr>
        <w:t>文档修改记录</w:t>
      </w:r>
      <w:bookmarkEnd w:id="0"/>
      <w:bookmarkStart w:id="9" w:name="_GoBack"/>
      <w:bookmarkEnd w:id="9"/>
    </w:p>
    <w:tbl>
      <w:tblPr>
        <w:tblStyle w:val="9"/>
        <w:tblW w:w="15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13"/>
        <w:gridCol w:w="4799"/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59" w:type="dxa"/>
            <w:shd w:val="clear" w:color="auto" w:fill="000000"/>
          </w:tcPr>
          <w:p>
            <w:pPr>
              <w:spacing w:line="26" w:lineRule="atLeast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913" w:type="dxa"/>
            <w:shd w:val="clear" w:color="auto" w:fill="000000"/>
          </w:tcPr>
          <w:p>
            <w:pPr>
              <w:spacing w:line="26" w:lineRule="atLeast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4799" w:type="dxa"/>
            <w:shd w:val="clear" w:color="auto" w:fill="000000"/>
          </w:tcPr>
          <w:p>
            <w:pPr>
              <w:spacing w:line="26" w:lineRule="atLeast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8183" w:type="dxa"/>
            <w:shd w:val="clear" w:color="auto" w:fill="000000"/>
          </w:tcPr>
          <w:p>
            <w:pPr>
              <w:spacing w:line="26" w:lineRule="atLeast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2020,10.13</w:t>
            </w:r>
          </w:p>
        </w:tc>
        <w:tc>
          <w:tcPr>
            <w:tcW w:w="91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何海</w:t>
            </w:r>
          </w:p>
        </w:tc>
        <w:tc>
          <w:tcPr>
            <w:tcW w:w="479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新建</w:t>
            </w:r>
          </w:p>
        </w:tc>
        <w:tc>
          <w:tcPr>
            <w:tcW w:w="818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2020,11,12</w:t>
            </w:r>
          </w:p>
        </w:tc>
        <w:tc>
          <w:tcPr>
            <w:tcW w:w="91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何海</w:t>
            </w:r>
          </w:p>
        </w:tc>
        <w:tc>
          <w:tcPr>
            <w:tcW w:w="479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添加 医嘱，缴费，预约相关视图接口文档</w:t>
            </w:r>
          </w:p>
        </w:tc>
        <w:tc>
          <w:tcPr>
            <w:tcW w:w="818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V1.1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1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79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8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1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79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8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5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1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4799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83" w:type="dxa"/>
          </w:tcPr>
          <w:p>
            <w:pPr>
              <w:spacing w:line="26" w:lineRule="atLeas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p>
      <w:pPr>
        <w:pStyle w:val="2"/>
        <w:numPr>
          <w:ilvl w:val="0"/>
          <w:numId w:val="1"/>
        </w:numPr>
      </w:pPr>
      <w:bookmarkStart w:id="1" w:name="_Toc4085"/>
      <w:r>
        <w:rPr>
          <w:rFonts w:hint="eastAsia"/>
        </w:rPr>
        <w:t>接口说明</w:t>
      </w:r>
      <w:bookmarkEnd w:id="1"/>
    </w:p>
    <w:p>
      <w:pPr>
        <w:jc w:val="left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本接口更新时间周期：患者相关数据默认10~15分钟更新一次，</w:t>
      </w:r>
      <w:r>
        <w:rPr>
          <w:b/>
          <w:bCs/>
          <w:sz w:val="26"/>
        </w:rPr>
        <w:t>具体</w:t>
      </w:r>
      <w:r>
        <w:rPr>
          <w:rFonts w:hint="eastAsia"/>
          <w:b/>
          <w:bCs/>
          <w:sz w:val="26"/>
        </w:rPr>
        <w:t>可</w:t>
      </w:r>
      <w:r>
        <w:rPr>
          <w:b/>
          <w:bCs/>
          <w:sz w:val="26"/>
        </w:rPr>
        <w:t>根据</w:t>
      </w:r>
      <w:r>
        <w:rPr>
          <w:rFonts w:hint="eastAsia"/>
          <w:b/>
          <w:bCs/>
          <w:sz w:val="26"/>
        </w:rPr>
        <w:t>项目</w:t>
      </w:r>
      <w:r>
        <w:rPr>
          <w:b/>
          <w:bCs/>
          <w:sz w:val="26"/>
        </w:rPr>
        <w:t>要求配置</w:t>
      </w:r>
      <w:r>
        <w:rPr>
          <w:rFonts w:hint="eastAsia"/>
          <w:b/>
          <w:bCs/>
          <w:sz w:val="26"/>
        </w:rPr>
        <w:t>，其他基础数据默认2-4小时跟新一次</w:t>
      </w:r>
    </w:p>
    <w:p>
      <w:pPr>
        <w:pStyle w:val="2"/>
      </w:pPr>
      <w:bookmarkStart w:id="2" w:name="_Toc24648"/>
      <w:r>
        <w:rPr>
          <w:rFonts w:hint="eastAsia"/>
        </w:rPr>
        <w:t>3.接口视图说明</w:t>
      </w:r>
      <w:bookmarkEnd w:id="2"/>
    </w:p>
    <w:p>
      <w:pPr>
        <w:pStyle w:val="3"/>
      </w:pPr>
      <w:bookmarkStart w:id="3" w:name="_Toc1871"/>
      <w:r>
        <w:rPr>
          <w:rFonts w:hint="eastAsia"/>
        </w:rPr>
        <w:t>1.患者数据视图（V_Inpatient）</w:t>
      </w:r>
      <w:bookmarkEnd w:id="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流水号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单条记录流水号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patient_id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病人唯一编号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病人姓名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patient_name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住院号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in_hospital_id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住院号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65" w:type="pct"/>
          </w:tcPr>
          <w:p>
            <w:r>
              <w:t>入院次数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in_hospital_count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患者入院次数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患者性别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性别（男或女）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患者年龄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age_desc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年龄描述，如7岁，1年2个月，2个月10天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birthday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住院科室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患者住院科室编号</w:t>
            </w:r>
          </w:p>
          <w:p>
            <w:pPr>
              <w:jc w:val="left"/>
            </w:pPr>
            <w:r>
              <w:rPr>
                <w:rFonts w:hint="eastAsia"/>
              </w:rPr>
              <w:t>对应（V_Dept）视图中的科室编号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住院病区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患者住院病区编号</w:t>
            </w:r>
          </w:p>
          <w:p>
            <w:pPr>
              <w:jc w:val="left"/>
            </w:pPr>
            <w:r>
              <w:rPr>
                <w:rFonts w:hint="eastAsia"/>
              </w:rPr>
              <w:t>对应（V_ward）视图中的病区编号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病床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患者住院病床</w:t>
            </w:r>
          </w:p>
          <w:p>
            <w:pPr>
              <w:jc w:val="left"/>
            </w:pPr>
            <w:r>
              <w:rPr>
                <w:rFonts w:hint="eastAsia"/>
              </w:rPr>
              <w:t>对应（V_ward_bed）视图中的病床编号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诊断内容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diagnosis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患者诊断内容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入院日期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in_hospital_time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患者入院日期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预出院日期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out_hospital_time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患者预计出院日期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预手术时间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operation_time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患者预计做手术时间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入病区时间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in_hospital_ward_time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患者到病区时间，存在换病区情况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出病区时间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out_hospital_ward_time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datetime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患者出病区时间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护理级别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nurse_level_id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护理级别：对应的编码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护理级别名称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nurse_level_name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对应护理级别编码</w:t>
            </w:r>
          </w:p>
          <w:p>
            <w:pPr>
              <w:jc w:val="left"/>
            </w:pPr>
            <w:r>
              <w:rPr>
                <w:rFonts w:hint="eastAsia"/>
              </w:rPr>
              <w:t>1 特殊护理</w:t>
            </w:r>
          </w:p>
          <w:p>
            <w:pPr>
              <w:jc w:val="left"/>
            </w:pPr>
            <w:r>
              <w:rPr>
                <w:rFonts w:hint="eastAsia"/>
              </w:rPr>
              <w:t>2 一级护理</w:t>
            </w:r>
          </w:p>
          <w:p>
            <w:pPr>
              <w:jc w:val="left"/>
            </w:pPr>
            <w:r>
              <w:rPr>
                <w:rFonts w:hint="eastAsia"/>
              </w:rPr>
              <w:t>3 二级护理</w:t>
            </w:r>
          </w:p>
          <w:p>
            <w:pPr>
              <w:jc w:val="left"/>
            </w:pPr>
            <w:r>
              <w:rPr>
                <w:rFonts w:hint="eastAsia"/>
              </w:rPr>
              <w:t>4 三级护理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charge_type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费用类别,如：自费、医保等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药物反应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drug_feedback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药物反应（列如药物过敏）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饮食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diet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列如（低盐低脂饮食，普通饮食等）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安全护理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safety_item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安全护理项目：防跌倒、防坠床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病情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illness_status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患者病情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隔离类型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isolation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接触隔离,飞沫隔离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主治医生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主治医生名称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主治医生ID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doctor_id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主治医生名称ID</w:t>
            </w:r>
          </w:p>
          <w:p>
            <w:pPr>
              <w:jc w:val="left"/>
            </w:pPr>
            <w:r>
              <w:rPr>
                <w:rFonts w:hint="eastAsia"/>
              </w:rPr>
              <w:t>对应（V_Doctor_info）视图中的医生编号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责任护士ID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nurse_id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责任护士ID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责任护士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nurse_name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责任护士名称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bak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0" w:type="pct"/>
          </w:tcPr>
          <w:p>
            <w:pPr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665" w:type="pct"/>
          </w:tcPr>
          <w:p>
            <w:pPr>
              <w:jc w:val="left"/>
            </w:pPr>
            <w:r>
              <w:rPr>
                <w:rFonts w:hint="eastAsia"/>
              </w:rPr>
              <w:t>住院状态</w:t>
            </w:r>
          </w:p>
        </w:tc>
        <w:tc>
          <w:tcPr>
            <w:tcW w:w="1361" w:type="pct"/>
          </w:tcPr>
          <w:p>
            <w:pPr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762" w:type="pct"/>
          </w:tcPr>
          <w:p>
            <w:pPr>
              <w:jc w:val="left"/>
            </w:pPr>
            <w:r>
              <w:rPr>
                <w:rFonts w:hint="eastAsia"/>
              </w:rPr>
              <w:t>smallint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pPr>
              <w:jc w:val="left"/>
            </w:pPr>
            <w:r>
              <w:rPr>
                <w:rFonts w:hint="eastAsia"/>
              </w:rPr>
              <w:t>住院状态：0，住院；1，出院</w:t>
            </w:r>
          </w:p>
        </w:tc>
      </w:tr>
    </w:tbl>
    <w:p>
      <w:pPr>
        <w:pStyle w:val="3"/>
      </w:pPr>
      <w:bookmarkStart w:id="4" w:name="_Toc3626"/>
      <w:r>
        <w:rPr>
          <w:rFonts w:hint="eastAsia"/>
        </w:rPr>
        <w:t>2.科室视图接口（V_Dept）</w:t>
      </w:r>
      <w:bookmarkEnd w:id="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住院科室ID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varchar(200)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住院科室ID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住院科室名称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dept_name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病人唯一编号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住院科室排序号</w:t>
            </w:r>
          </w:p>
        </w:tc>
      </w:tr>
    </w:tbl>
    <w:p>
      <w:pPr>
        <w:pStyle w:val="3"/>
      </w:pPr>
      <w:bookmarkStart w:id="5" w:name="_Toc31226"/>
      <w:r>
        <w:rPr>
          <w:rFonts w:hint="eastAsia"/>
        </w:rPr>
        <w:t>3.医生视图接口（V_Doctor_info）</w:t>
      </w:r>
      <w:bookmarkEnd w:id="5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医生工号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doctor_code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医生姓名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doctor_name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部门编号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dept_code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医生所属部门编号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病区编号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医生所在病区编号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医护类型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doctor_type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int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医护类型：1为医生 2 为护士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医生性别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医生性别（男或女）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医生职称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doctor_title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医生简介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introduction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医生专长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good_at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医生专长</w:t>
            </w:r>
          </w:p>
        </w:tc>
      </w:tr>
    </w:tbl>
    <w:p>
      <w:pPr>
        <w:rPr>
          <w:rFonts w:ascii="Arial" w:hAnsi="Arial" w:eastAsia="黑体"/>
          <w:b/>
          <w:sz w:val="32"/>
        </w:rPr>
      </w:pPr>
    </w:p>
    <w:p>
      <w:pPr>
        <w:pStyle w:val="3"/>
      </w:pPr>
      <w:bookmarkStart w:id="6" w:name="_Toc6354"/>
      <w:r>
        <w:rPr>
          <w:rFonts w:hint="eastAsia"/>
        </w:rPr>
        <w:t>4.病区视图接口（V_ward）</w:t>
      </w:r>
      <w:bookmarkEnd w:id="6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病区名称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ward_name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病区排序号</w:t>
            </w:r>
          </w:p>
        </w:tc>
      </w:tr>
    </w:tbl>
    <w:p>
      <w:pPr>
        <w:rPr>
          <w:rFonts w:ascii="Arial" w:hAnsi="Arial" w:eastAsia="黑体"/>
          <w:b/>
          <w:sz w:val="32"/>
        </w:rPr>
      </w:pPr>
    </w:p>
    <w:p>
      <w:pPr>
        <w:pStyle w:val="3"/>
      </w:pPr>
      <w:bookmarkStart w:id="7" w:name="_Toc11039"/>
      <w:r>
        <w:rPr>
          <w:rFonts w:hint="eastAsia"/>
        </w:rPr>
        <w:t>5.病床视图接口（V_ward_bed）</w:t>
      </w:r>
      <w:bookmarkEnd w:id="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病床ID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病床ID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病房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病床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bed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病床床号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病区排序号</w:t>
            </w:r>
          </w:p>
        </w:tc>
      </w:tr>
    </w:tbl>
    <w:p>
      <w:pPr>
        <w:rPr>
          <w:rFonts w:ascii="Arial" w:hAnsi="Arial" w:eastAsia="黑体"/>
          <w:b/>
          <w:sz w:val="32"/>
        </w:rPr>
      </w:pPr>
    </w:p>
    <w:p>
      <w:pPr>
        <w:pStyle w:val="3"/>
      </w:pPr>
      <w:bookmarkStart w:id="8" w:name="_Toc9902"/>
      <w:r>
        <w:rPr>
          <w:rFonts w:hint="eastAsia"/>
        </w:rPr>
        <w:t>6.病房视图接口（V_ward_room）</w:t>
      </w:r>
      <w:bookmarkEnd w:id="8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34"/>
        <w:gridCol w:w="2321"/>
        <w:gridCol w:w="1299"/>
        <w:gridCol w:w="95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0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65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中文名称</w:t>
            </w:r>
          </w:p>
        </w:tc>
        <w:tc>
          <w:tcPr>
            <w:tcW w:w="1361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字段名称</w:t>
            </w:r>
          </w:p>
        </w:tc>
        <w:tc>
          <w:tcPr>
            <w:tcW w:w="7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562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允许为空</w:t>
            </w:r>
          </w:p>
        </w:tc>
        <w:tc>
          <w:tcPr>
            <w:tcW w:w="1258" w:type="pct"/>
            <w:shd w:val="clear" w:color="auto" w:fill="E7E6E6" w:themeFill="background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病区ID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ward_code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病区ID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病房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room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5" w:type="pct"/>
          </w:tcPr>
          <w:p>
            <w:r>
              <w:rPr>
                <w:rFonts w:hint="eastAsia"/>
              </w:rPr>
              <w:t>排序</w:t>
            </w:r>
          </w:p>
        </w:tc>
        <w:tc>
          <w:tcPr>
            <w:tcW w:w="1361" w:type="pct"/>
          </w:tcPr>
          <w:p>
            <w:r>
              <w:rPr>
                <w:rFonts w:hint="eastAsia"/>
              </w:rPr>
              <w:t>order_no</w:t>
            </w:r>
          </w:p>
        </w:tc>
        <w:tc>
          <w:tcPr>
            <w:tcW w:w="762" w:type="pct"/>
          </w:tcPr>
          <w:p>
            <w:r>
              <w:rPr>
                <w:rFonts w:hint="eastAsia"/>
              </w:rPr>
              <w:t>varchar(128)</w:t>
            </w:r>
          </w:p>
        </w:tc>
        <w:tc>
          <w:tcPr>
            <w:tcW w:w="562" w:type="pc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8" w:type="pct"/>
          </w:tcPr>
          <w:p>
            <w:r>
              <w:rPr>
                <w:rFonts w:hint="eastAsia"/>
              </w:rPr>
              <w:t>房间排序号</w:t>
            </w:r>
          </w:p>
        </w:tc>
      </w:tr>
    </w:tbl>
    <w:p>
      <w:pPr>
        <w:rPr>
          <w:rFonts w:ascii="Arial" w:hAnsi="Arial" w:eastAsia="黑体"/>
          <w:b/>
          <w:sz w:val="32"/>
        </w:rPr>
      </w:pPr>
    </w:p>
    <w:p>
      <w:pPr>
        <w:rPr>
          <w:rFonts w:ascii="Arial" w:hAnsi="Arial" w:eastAsia="黑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80DB3"/>
    <w:multiLevelType w:val="singleLevel"/>
    <w:tmpl w:val="82080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73D"/>
    <w:rsid w:val="001724F1"/>
    <w:rsid w:val="0062373D"/>
    <w:rsid w:val="0075668A"/>
    <w:rsid w:val="00820E45"/>
    <w:rsid w:val="008A0728"/>
    <w:rsid w:val="009F69F6"/>
    <w:rsid w:val="029514BD"/>
    <w:rsid w:val="02952594"/>
    <w:rsid w:val="032C3537"/>
    <w:rsid w:val="03CA0964"/>
    <w:rsid w:val="04C35B8C"/>
    <w:rsid w:val="04FF14B6"/>
    <w:rsid w:val="060027F2"/>
    <w:rsid w:val="060D03F3"/>
    <w:rsid w:val="06347794"/>
    <w:rsid w:val="069C623F"/>
    <w:rsid w:val="071A27DA"/>
    <w:rsid w:val="0780301B"/>
    <w:rsid w:val="07F14B4B"/>
    <w:rsid w:val="08896C80"/>
    <w:rsid w:val="08B05674"/>
    <w:rsid w:val="09E713E4"/>
    <w:rsid w:val="0B7D2EC0"/>
    <w:rsid w:val="0C85030D"/>
    <w:rsid w:val="0CA376D6"/>
    <w:rsid w:val="0DBE292E"/>
    <w:rsid w:val="0F510F67"/>
    <w:rsid w:val="0FB74D60"/>
    <w:rsid w:val="0FBC05E2"/>
    <w:rsid w:val="10390D77"/>
    <w:rsid w:val="10477D03"/>
    <w:rsid w:val="107003FE"/>
    <w:rsid w:val="1202799B"/>
    <w:rsid w:val="134C3BC3"/>
    <w:rsid w:val="1419015C"/>
    <w:rsid w:val="14192EA4"/>
    <w:rsid w:val="14B41C11"/>
    <w:rsid w:val="15E82330"/>
    <w:rsid w:val="161167D8"/>
    <w:rsid w:val="171175F0"/>
    <w:rsid w:val="18D00A75"/>
    <w:rsid w:val="18EC4FAF"/>
    <w:rsid w:val="194B7E08"/>
    <w:rsid w:val="199E2D47"/>
    <w:rsid w:val="1A1A19B9"/>
    <w:rsid w:val="1A4941F4"/>
    <w:rsid w:val="1A5E19F2"/>
    <w:rsid w:val="1B9303AD"/>
    <w:rsid w:val="1D836CD4"/>
    <w:rsid w:val="1EAB6BE8"/>
    <w:rsid w:val="1FD20C87"/>
    <w:rsid w:val="1FD410E1"/>
    <w:rsid w:val="22752176"/>
    <w:rsid w:val="22E56C8F"/>
    <w:rsid w:val="23894E13"/>
    <w:rsid w:val="23FE020B"/>
    <w:rsid w:val="25257A38"/>
    <w:rsid w:val="25330015"/>
    <w:rsid w:val="25874916"/>
    <w:rsid w:val="265A102C"/>
    <w:rsid w:val="26D24FAC"/>
    <w:rsid w:val="26EB49A5"/>
    <w:rsid w:val="27C32679"/>
    <w:rsid w:val="280F607E"/>
    <w:rsid w:val="28462E46"/>
    <w:rsid w:val="284B39C5"/>
    <w:rsid w:val="292C7D0E"/>
    <w:rsid w:val="29817FCB"/>
    <w:rsid w:val="2A5D43BB"/>
    <w:rsid w:val="2AD82824"/>
    <w:rsid w:val="2B97530C"/>
    <w:rsid w:val="2C466CC0"/>
    <w:rsid w:val="2D3E55E9"/>
    <w:rsid w:val="2D9F4039"/>
    <w:rsid w:val="2DBA1266"/>
    <w:rsid w:val="2DE26A96"/>
    <w:rsid w:val="2E9C7F11"/>
    <w:rsid w:val="2EDD1EBD"/>
    <w:rsid w:val="30114140"/>
    <w:rsid w:val="304635B8"/>
    <w:rsid w:val="30D902C5"/>
    <w:rsid w:val="316E0E23"/>
    <w:rsid w:val="32B01443"/>
    <w:rsid w:val="32E10EAB"/>
    <w:rsid w:val="34353DE6"/>
    <w:rsid w:val="3497342E"/>
    <w:rsid w:val="355737EA"/>
    <w:rsid w:val="357A47F2"/>
    <w:rsid w:val="369D3F4C"/>
    <w:rsid w:val="392B78F8"/>
    <w:rsid w:val="3933430D"/>
    <w:rsid w:val="393979AD"/>
    <w:rsid w:val="3B390A9B"/>
    <w:rsid w:val="3BB93882"/>
    <w:rsid w:val="3CEF0780"/>
    <w:rsid w:val="3D363161"/>
    <w:rsid w:val="3E3E42B1"/>
    <w:rsid w:val="3E8F1B5E"/>
    <w:rsid w:val="3F581FC0"/>
    <w:rsid w:val="40BB31DF"/>
    <w:rsid w:val="41135EB3"/>
    <w:rsid w:val="443161BD"/>
    <w:rsid w:val="44F75C34"/>
    <w:rsid w:val="459E79D2"/>
    <w:rsid w:val="45AA39D7"/>
    <w:rsid w:val="46651989"/>
    <w:rsid w:val="4722574A"/>
    <w:rsid w:val="474E07A5"/>
    <w:rsid w:val="47C2325B"/>
    <w:rsid w:val="4892738C"/>
    <w:rsid w:val="49316CF8"/>
    <w:rsid w:val="493F68AC"/>
    <w:rsid w:val="49840352"/>
    <w:rsid w:val="4A04317D"/>
    <w:rsid w:val="4A2163E7"/>
    <w:rsid w:val="4A766C16"/>
    <w:rsid w:val="4BE1366F"/>
    <w:rsid w:val="4DC31EBF"/>
    <w:rsid w:val="4DC700B6"/>
    <w:rsid w:val="4E494578"/>
    <w:rsid w:val="4F306BCA"/>
    <w:rsid w:val="4F8A1603"/>
    <w:rsid w:val="4FE2109F"/>
    <w:rsid w:val="501876FC"/>
    <w:rsid w:val="50A33431"/>
    <w:rsid w:val="50CB2062"/>
    <w:rsid w:val="50E048B9"/>
    <w:rsid w:val="510975FE"/>
    <w:rsid w:val="515562B3"/>
    <w:rsid w:val="51664AE5"/>
    <w:rsid w:val="51CA5864"/>
    <w:rsid w:val="51DE4F6E"/>
    <w:rsid w:val="52DB448E"/>
    <w:rsid w:val="52EF2B13"/>
    <w:rsid w:val="53D7525A"/>
    <w:rsid w:val="53FC2E31"/>
    <w:rsid w:val="540C211B"/>
    <w:rsid w:val="544536E0"/>
    <w:rsid w:val="54A02CC4"/>
    <w:rsid w:val="55502936"/>
    <w:rsid w:val="55B0178A"/>
    <w:rsid w:val="562724FD"/>
    <w:rsid w:val="56D163BF"/>
    <w:rsid w:val="57293EAE"/>
    <w:rsid w:val="57890223"/>
    <w:rsid w:val="58894FDA"/>
    <w:rsid w:val="58F57AAA"/>
    <w:rsid w:val="590A7596"/>
    <w:rsid w:val="599F59E3"/>
    <w:rsid w:val="5B246EA8"/>
    <w:rsid w:val="5C4049F5"/>
    <w:rsid w:val="5C9E71B2"/>
    <w:rsid w:val="5C9F30C7"/>
    <w:rsid w:val="5DAD4CDB"/>
    <w:rsid w:val="5E1A5E1C"/>
    <w:rsid w:val="5E2448F4"/>
    <w:rsid w:val="5E48788C"/>
    <w:rsid w:val="5E5B17D2"/>
    <w:rsid w:val="5F0B7AB8"/>
    <w:rsid w:val="5F1F4B85"/>
    <w:rsid w:val="5F7B62D8"/>
    <w:rsid w:val="601F43E7"/>
    <w:rsid w:val="60C2217F"/>
    <w:rsid w:val="60E838ED"/>
    <w:rsid w:val="61B752DC"/>
    <w:rsid w:val="61BF720E"/>
    <w:rsid w:val="61D71514"/>
    <w:rsid w:val="62AC2911"/>
    <w:rsid w:val="62D72EEE"/>
    <w:rsid w:val="63DB6F23"/>
    <w:rsid w:val="64275C98"/>
    <w:rsid w:val="64890008"/>
    <w:rsid w:val="64AA521A"/>
    <w:rsid w:val="64CD67DD"/>
    <w:rsid w:val="650353B1"/>
    <w:rsid w:val="656344CA"/>
    <w:rsid w:val="6633116A"/>
    <w:rsid w:val="669A442B"/>
    <w:rsid w:val="67500B07"/>
    <w:rsid w:val="67917664"/>
    <w:rsid w:val="68353257"/>
    <w:rsid w:val="69AC3077"/>
    <w:rsid w:val="6A203A3E"/>
    <w:rsid w:val="6AA54130"/>
    <w:rsid w:val="6B382994"/>
    <w:rsid w:val="6B466811"/>
    <w:rsid w:val="6D6E7CE7"/>
    <w:rsid w:val="6DDC74CF"/>
    <w:rsid w:val="6F4B1F72"/>
    <w:rsid w:val="70726C2A"/>
    <w:rsid w:val="70AC684A"/>
    <w:rsid w:val="7131337A"/>
    <w:rsid w:val="713D4BE8"/>
    <w:rsid w:val="71563AA6"/>
    <w:rsid w:val="72203577"/>
    <w:rsid w:val="72B8027A"/>
    <w:rsid w:val="731159C6"/>
    <w:rsid w:val="73720D1B"/>
    <w:rsid w:val="748B2BDD"/>
    <w:rsid w:val="757110BC"/>
    <w:rsid w:val="7662331C"/>
    <w:rsid w:val="76FA3AD6"/>
    <w:rsid w:val="77452FA0"/>
    <w:rsid w:val="77B31F7B"/>
    <w:rsid w:val="79942140"/>
    <w:rsid w:val="79D170C8"/>
    <w:rsid w:val="7AF46EFE"/>
    <w:rsid w:val="7B873B06"/>
    <w:rsid w:val="7CAC3E2B"/>
    <w:rsid w:val="7D112954"/>
    <w:rsid w:val="7D200B8B"/>
    <w:rsid w:val="7E84654D"/>
    <w:rsid w:val="7F096830"/>
    <w:rsid w:val="7F3A06AA"/>
    <w:rsid w:val="7F6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3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批注框文本 Char"/>
    <w:basedOn w:val="11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559</Words>
  <Characters>3192</Characters>
  <Lines>26</Lines>
  <Paragraphs>7</Paragraphs>
  <TotalTime>11</TotalTime>
  <ScaleCrop>false</ScaleCrop>
  <LinksUpToDate>false</LinksUpToDate>
  <CharactersWithSpaces>3744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2020-10-13T07:08:00Z</dcterms:created>
  <dc:creator>86131</dc:creator>
  <cp:lastModifiedBy>Administrator</cp:lastModifiedBy>
  <dcterms:modified xsi:type="dcterms:W3CDTF">2021-12-08T02:37:16Z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1AAC80616F87484480D87C491B095E59</vt:lpwstr>
  </property>
</Properties>
</file>